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82" w:rsidRPr="00D17282" w:rsidRDefault="00D17282" w:rsidP="00D17282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D17282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ПРАВИТЕЛЬСТВО ЯМАЛО-НЕНЕЦКОГО АВТОНОМНОГО ОКРУГА</w:t>
      </w:r>
      <w:r w:rsidRPr="00D17282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D17282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  <w:t>ПОСТАНОВЛЕНИЕ</w:t>
      </w:r>
      <w:r w:rsidRPr="00D17282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D17282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  <w:t>от 2 декабря 2016 года N 1114-П</w:t>
      </w:r>
      <w:proofErr w:type="gramStart"/>
      <w:r w:rsidRPr="00D17282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D17282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D17282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  <w:t>О</w:t>
      </w:r>
      <w:proofErr w:type="gramEnd"/>
      <w:r w:rsidRPr="00D17282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б утверждении Порядка оздоровления неработающих граждан, проживающих на территории Ямало-Ненецкого автономного округа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(с изменениями на 28 декабря 2020 года)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28.06.2017 N 633-П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21.09.2017 N 1004-П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23.11.2017 N 1216-П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20.12.2017 N 1330-П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21.12.2017 N 1353-П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25.02.2019 N 154-П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29.03.2019 N 309-П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06.06.2019 N 602-П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10.04.2020 N 415-П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17.08.2020 N 988-П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28.12.2020 N 1551-П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  <w:proofErr w:type="gramEnd"/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целях усиления социальной поддержки неработающих граждан, постоянно проживающих на территории Ямало-Ненецкого автономного округа, Правительство Ямало-Ненецкого автономного округа постановляет: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Утвердить прилагаемый Порядок оздоровления неработающих граждан, проживающих на территории Ямало-Ненецкого автономного округа.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1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2.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Установить, что за счет средств окружного бюджета осуществляется оздоровление неработающих граждан, проживающих на территории Ямало-Ненецкого автономного округа, не относящихся к отдельным категориям граждан, имеющим право на предоставление путевки на санаторно-курортное лечение в соответствии с федеральным законодательством либо обеспечение путевками (возмещение расходов по оплате путевки) на санаторно-курортное лечение в соответствии с законодательством Ямало-Ненецкого автономного округа.</w:t>
      </w:r>
      <w:proofErr w:type="gramEnd"/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1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 xml:space="preserve">3.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Неработающие пенсионеры, проживающие на территории Ямало-Ненецкого автономного округа, реализовавшие право на оздоровление в соответствии с </w:t>
      </w:r>
      <w:hyperlink r:id="rId2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Ямало-Ненецкого автономного округа от 28 марта 2013 года N 185-П "Об утверждении Порядка оздоровления неработающих пенсионеров, проживающих на территории Ямало-Ненецкого автономного округа"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обращаются с заявлением для включения в список для оздоровления в соответствии с настоящим постановлением по истечении трехгодичного периода, исчисляемого в календарном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порядке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начиная с 01 января года, в котором гражданину предоставлено оздоровление в соответствии с постановлением Правительства Ямало-Ненецкого автономного округа от 28 марта 2013 года N 185-П "Об утверждении Порядка оздоровления неработающих пенсионеров, проживающих в Ямало-Ненецком автономном округе".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 Признать утратившими силу: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1" w:history="1">
        <w:proofErr w:type="gramStart"/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Ямало-Ненецкого автономного округа от 28 марта 2013 года N 185-П "Об утверждении Порядка оздоровления неработающих пенсионеров, проживающих на территории Ямало-Ненецкого автономного округа"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proofErr w:type="gramEnd"/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Ямало-Ненецкого автономного округа от 27 января 2014 года N 49-П "О внесении изменений в постановление Правительства Ямало-Ненецкого автономного округа от 28 марта 2013 года N 185-П"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hyperlink r:id="rId2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Ямало-Ненецкого автономного округа от 29 января 2015 года N 95-П "О внесении изменений в Порядок оздоровления неработающих пенсионеров, проживающих на территории Ямало-Ненецкого автономного округа"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пункт 4 изменений, которые вносятся в некоторые нормативные правовые акты Ямало-Ненецкого автономного округа, утвержденных </w:t>
      </w:r>
      <w:hyperlink r:id="rId2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Ямало-Ненецкого автономного округа от 24 апреля 2015 года N 357-П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пункт 6 изменений, которые вносятся в некоторые нормативные правовые акты Ямало-Ненецкого автономного округа, утвержденных </w:t>
      </w:r>
      <w:hyperlink r:id="rId2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Ямало-Ненецкого автономного округа от 23 июля 2015 года N 679-П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пункт 3 изменений, которые вносятся в некоторые постановления Правительства Ямало-Ненецкого автономного округа, утвержденных </w:t>
      </w:r>
      <w:hyperlink r:id="rId2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Ямало-Ненецкого автономного округа от 22 декабря 2015 года N 1225-П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 Настоящее постановление вступает в силу с 01 января 2017 года.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 Утратил силу. - </w:t>
      </w:r>
      <w:hyperlink r:id="rId2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10.04.2020 N 415-П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Губернатор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Ямало-Ненецкого автономного округа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Д.Н.КОБЫЛКИН</w:t>
      </w:r>
    </w:p>
    <w:p w:rsidR="00D17282" w:rsidRPr="00D17282" w:rsidRDefault="00D17282" w:rsidP="00D17282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</w:pPr>
      <w:r w:rsidRPr="00D17282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t>Порядок оздоровления неработающих граждан, проживающих на территории Ямало-Ненецкого автономного округа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Утвержден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постановлением Правительства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Ямало-Ненецкого автономного округа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от 2 декабря 2016 года N 1114-П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2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28.06.2017 N 633-П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2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21.09.2017 N 1004-П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23.11.2017 N 1216-П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20.12.2017 N 1330-П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21.12.2017 N 1353-П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25.02.2019 N 154-П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29.03.2019 N 309-П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06.06.2019 N 602-П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10.04.2020 N 415-П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3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17.08.2020 N 988-П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4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28.12.2020 N 1551-П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  <w:proofErr w:type="gramEnd"/>
    </w:p>
    <w:p w:rsidR="00D17282" w:rsidRPr="00D17282" w:rsidRDefault="00D17282" w:rsidP="00D1728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D17282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I. Общие положения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1.1. Порядок оздоровления неработающих граждан, постоянно проживающих на территории Ямало-Ненецкого автономного округа (далее - Порядок, автономный округ, неработающие граждане), регулирует процедуру формирования потребности в оздоровлении неработающих граждан, условия и порядок оздоровления неработающих граждан за счет средств окружного бюджета.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4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1.2. Оздоровление неработающих граждан осуществляется путем возмещения расходов за самостоятельно приобретенную неработающим гражданином путевку.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4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Под оздоровлением неработающих граждан понимается санаторно-курортное лечение, включающее в себя медицинскую помощь, осуществляемую санаторно-курортными организациями, медицинскими организациями в профилактических, лечебных и реабилитационных целях на основе использования природных лечебных ресурсов, в том числе в условиях пребывания в лечебно-оздоровительных местностях и на курортах.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4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1.3.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Орган социальной защиты населения муниципального образования в автономном округе (далее - орган социальной защиты населения, муниципальное образование) 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принимает решение о включении либо об отказе во включении в список для оздоровления в рамках очередного календарного года (далее - список для оздоровления) и принимает решение о возмещении расходов за самостоятельно приобретенную путевку (далее - возмещение расходов).</w:t>
      </w:r>
      <w:proofErr w:type="gramEnd"/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4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1.4. Утратил силу с 1 января 2019 года. - </w:t>
      </w:r>
      <w:hyperlink r:id="rId4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17282" w:rsidRPr="00D17282" w:rsidRDefault="00D17282" w:rsidP="00D1728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D17282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II. Право на оздоровление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2.1.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Право на оздоровление за счет средств окружного бюджета в санаторно-курортных, медицинских организациях, предоставляющих услуги по санаторно-курортному лечению, расположенных на территории Российской Федерации, имеют неработающие граждане Российской Федерации (женщины, достигшие возраста 55 лет и старше, мужчины, достигшие 60 лет и старше), постоянно проживающие на территории автономного округа по месту жительства и не относящиеся к отдельным категориям граждан, имеющим право на предоставление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путевки на санаторно-курортное лечение в соответствии с федеральным законодательством либо обеспечение путевкой (возмещение расходов по оплате путевки) на санаторно-курортное лечение в соответствии с законодательством автономного округа.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4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2.2. Возмещение расходов осуществляется не чаще чем один раз в три года.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Трехгодичный период исчисляется в календарном порядке с 01 января года, на который приходится день начала осуществления оздоровления в санаторно-курортной организации, медицинской организации.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4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06.06.2019 N 602-П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Право на возмещение расходов определяется на дату начала оздоровления в санаторно-курортной организации, медицинской организации.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(абзац введен </w:t>
      </w:r>
      <w:hyperlink r:id="rId4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06.06.2019 N 602-П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2.3. Возмещение расходов неработающим гражданам осуществляется по фактическим расходам, но не выше 70% предельной стоимости санаторно-курортной путевки в сутки, утвержденной постановлением Правительства автономного округа, действующей в период осуществления оздоровления.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4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2.4. Возмещение расходов предоставляется по одной санаторно-курортной (медицинской) организации, предоставляющей услуги по санаторно-курортному лечению, по выбору неработающего гражданина из расчета фактических дней оздоровления, но не более 21 календарного дня.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5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 этом перерыв в санаторно-курортном лечении не допускается.</w:t>
      </w:r>
    </w:p>
    <w:p w:rsidR="00D17282" w:rsidRPr="00D17282" w:rsidRDefault="00D17282" w:rsidP="00D1728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D17282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III. Порядок обращения неработающих граждан для осуществления оздоровления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5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3.1.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Для осуществления оздоровления граждане, указанные в пункте 2.1 настоящего Порядка, с 01 февраля до 01 октября текущего календарного года обращаются в органы социальной защиты населения муниципального образования в автономном округе по месту жительства либо через многофункциональный центр предоставления государственных и муниципальных услуг (далее - многофункциональный центр) с заявлением для включения в список для оздоровления в очередном календарном году (далее - заявление) путем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личного обращения либо через уполномоченного представителя (далее - заявители).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подается с предъявлением: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документов, удостоверяющих личность, подтверждающих постоянное место жительства на территории автономного округа;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документов, удостоверяющих личность и полномочия представителя, - в случае подачи заявления через уполномоченного представителя.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Перечень документов (сведений), необходимых для включения в список для оздоровления в очередном календарном году, предусмотрен приложением N 3 к настоящему Порядку (далее - документы).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и документы могут быть направлены в орган социальной защиты населения посредством почтовой связи способом, позволяющим подтвердить факт и дату отправления.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заявлении указываются: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наименование органа социальной защиты населения, в который подается заявление;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б) фамилия, имя, отчество (при наличии) гражданина, указанного в пункте 2.1 настоящего Порядка;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в) сведения о принадлежности к гражданству гражданина, указанного в пункте 2.1 настоящего Порядка;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г) сведения о месте жительства на территории автономного округа (почтовый индекс, наименование района, города, иного населенного пункта, улицы, номера: дома, корпуса, квартиры) на основании записи в документе, удостоверяющем личность, или ином документе, подтверждающем постоянное проживание заявителя на территории автономного округа, гражданина, указанного в пункте 2.1 настоящего Порядка;</w:t>
      </w:r>
      <w:proofErr w:type="gramEnd"/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контактный телефон, адрес электронной почты (при наличии) гражданина, указанного в пункте 2.1 настоящего Порядка;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е) дата рождения гражданина, указанного в пункте 2.1 настоящего Порядка;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ж) сведения о документе, удостоверяющем личность (наименование, серия и номер, кем и когда выдан, код подразделения, место рождения) гражданина, указанного в пункте 2.1 настоящего Порядка;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страховой номер индивидуального лицевого счета (при наличии);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5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06.06.2019 N 602-П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и) идентификационный номер налогоплательщика физического лица гражданина, указанного в пункте 2.1 настоящего Порядка (при наличии);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к) сведения об уполномоченном представителе (фамилия, имя, отчество (при наличии), сведения о месте жительства (почтовый индекс, наименование района, города, иного населенного пункта, улицы, номера дома, корпуса, квартиры) на основании записи в документе, удостоверяющем личность, или ином документе, подтверждающем регистрацию по месту жительства), вид документа, удостоверяющего личность (серия, номер, дата выдачи, кем выдан), наименование документа, подтверждающего полномочия представителя (серия, номер, дата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выдачи, кем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выдан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(заполняется в случае обращения через уполномоченного представителя);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л) согласие на обработку персональных данных уполномоченного представителя и ознакомление о его праве обращения с письменным заявлением о прекращении указанного согласия (заполняется в случае обращения через уполномоченного представителя);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м) способ информирования о ходе рассмотрения документов (электронной почтой, </w:t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СМС-информирование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личный кабинет в федеральной государственной информационной системе "Единый портал государственных и муниципальных услуг (функций)" (далее - Единый портал));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перечень прилагаемых документов.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Достоверность представленных сведений, указанных в заявлении, а также информированность заявителя об ответственности за недостоверность представленных сведений подтверждаются подписью заявителя.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подписывается заявителем с проставлением даты его заполнения.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3.1 в ред. </w:t>
      </w:r>
      <w:hyperlink r:id="rId5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3.2. Утратил силу с 1 января 2019 года. - </w:t>
      </w:r>
      <w:hyperlink r:id="rId5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3.3.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целях осуществления оздоровления в рамках межведомственного информационного взаимодействия в соответствии с требованиями </w:t>
      </w:r>
      <w:hyperlink r:id="rId5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от 27 июля 2010 года N 210-ФЗ "Об организации предоставления государственных и муниципальных услуг"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(далее - </w:t>
      </w:r>
      <w:hyperlink r:id="rId5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Федеральный закон "Об организации предоставления государственных и муниципальных услуг"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орган социальной защиты населения, многофункциональный центр запрашивают документы (сведения), необходимые для осуществления оздоровления.</w:t>
      </w:r>
      <w:proofErr w:type="gramEnd"/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3.3 в ред. </w:t>
      </w:r>
      <w:hyperlink r:id="rId5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3.4. Документы, представляемые заявителем,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истолковывать их содержание.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Копии документов, представляемых заявителями лично с предъявлением оригинала, заверяются подписью лица, принимающего документы, печатью органа социальной защиты населения, многофункционального центра с указанием даты заверения. Копии документов, представляемых заявителями лично без предъявления оригинала, должны быть заверены нотариусом или иным лицом в порядке, предусмотренном законодательством Российской Федерации.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случае направления заявления и документов посредством почтовой связи подлинники документов не направляются. Установление личности, свидетельствование подлинности подписи заявителя на заявлении, удостоверение верности копий </w:t>
      </w:r>
      <w:hyperlink r:id="rId5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приложенных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документов осуществляются нотариусом или иным лицом в порядке, предусмотренном законодательством Российской Федерации.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3.4 в ред. </w:t>
      </w:r>
      <w:hyperlink r:id="rId5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3.5. Заявление и документы для осуществления оздоровления могут быть направлены в орган социальной защиты населения в форме электронных документов.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6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Заявление и документы, представляемые в форме электронных документов: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6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подписываются в соответствии с требованиями </w:t>
      </w:r>
      <w:hyperlink r:id="rId6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от 06 апреля 2011 года N 63-ФЗ "Об электронной подписи"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и </w:t>
      </w:r>
      <w:hyperlink r:id="rId6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статей 21.1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6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21.2 Федерального закона "Об организации предоставления государственных и муниципальных услуг"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представляются в органы социальной защиты населения с использованием электронных носителей и (или) информационно-телекоммуникационных сетей общего пользования, включая сеть Интернет: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лично при посещении органа социальной защиты населения;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посредством многофункциональных центров;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6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посредством Единого портала (без использования электронных носителей);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6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абзац утратил силу с 1 января 2019 года. - </w:t>
      </w:r>
      <w:hyperlink r:id="rId6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случае направления в соответствующий орган социальной защиты населения заявления в электронной форме основанием для его приема (регистрации) является представление заявителем посредством Единого портала документов, указанных в части 6 </w:t>
      </w:r>
      <w:hyperlink r:id="rId6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7 Федерального закона "Об организации предоставления государственных и муниципальных услуг"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необходимых для осуществления оздоровления.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6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Органы социальной защиты населения осуществляют проверку достоверности информации, содержащейся в документах, указанных в части 6 </w:t>
      </w:r>
      <w:hyperlink r:id="rId7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статьи 7 Федерального закона "Об организации предоставления государственных и муниципальных услуг"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представленных заявителем в электронной форме и удостоверенных в соответствии с требованиями </w:t>
      </w:r>
      <w:hyperlink r:id="rId7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Федерального закона от 06 апреля 2011 года N 63-ФЗ "Об электронной подписи"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в процессе которой указанные органы запрашивают и безвозмездно получают необходимые для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осуществления оздоровления сведения от органов и организаций независимо от форм собственности, владеющих соответствующими сведениями.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Представление заявления и документов (сведений) для осуществления оздоровления в форме электронных документов приравнивается к согласию такого заявителя с обработкой 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его персональных данных в целях и объеме, необходимых для осуществления оздоровления.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7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3.6. Днем обращения для включения в список для оздоровления в очередном календарном году считается день приема органом социальной защиты населения, многофункциональным центром заявления с документами.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Днем обращения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для включения в список для оздоровления в очередном календарном году в случае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направления заявления с документами по почте считается день получения органом социальной защиты населения заявления с документами.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Регистрация заявления с документами органом социальной защиты населения либо многофункциональным центром осуществляется в день поступления.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Факт и дата приема заявления с документами от заявителя подтверждаются распиской-уведомлением, выдаваемой заявителю органом социальной защиты населения, многофункциональным центром.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3.6 в ред. </w:t>
      </w:r>
      <w:hyperlink r:id="rId7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3.7. Орган социальной защиты населения в течение 10 рабочих дней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 даты регистрации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заявления с документами принимает решение о включении в список для оздоровления либо об отказе во включении в список для оздоровления.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7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7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7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28.12.2020 N 1551-П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Срок принятия решения о включении в список для оздоровления либо об отказе во включении в список для оздоровления приостанавливается в случае </w:t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непоступления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сведений, запрашиваемых в рамках межведомственного взаимодействия. При этом решение о включении в список для оздоровления либо об отказе во включении в список для оздоровления выносится в течение 20 рабочих дней со дня регистрации заявления с документами.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7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28.12.2020 N 1551-П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если срок принятия решения о включении в список для оздоровления либо об отказе во включении в список для оздоровления приостанавливается в связи с обстоятельствами, указанными в абзаце втором настоящего пункта, в адрес заявителя не позднее дня, следующего за днем истечения срока, предусмотренного абзацем первым настоящего пункта, направляется уведомление о продлении срока принятия решения о включении в список для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оздоровления либо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об отказе во включении в список для оздоровления с указанием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причины способом, позволяющим подтвердить факт и дату отправления.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(абзац введен </w:t>
      </w:r>
      <w:hyperlink r:id="rId7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28.12.2020 N 1551-П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 принятом решении заявитель письменно уведомляется органом социальной защиты населения, многофункциональным центром в течение 5 рабочих дней со дня принятия решения.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(абзац введен </w:t>
      </w:r>
      <w:hyperlink r:id="rId7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28.12.2020 N 1551-П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3.8. Основаниями для отказа во включении в список для оздоровления являются: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несоответствие заявителя требованиям, предусмотренным пунктами 2.1, 2.2 настоящего Порядка;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представление неполного пакета документов, а также представление документов, не соответствующих требованиям, установленным пунктом 3.4 настоящего Порядка.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пп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"б" в ред. </w:t>
      </w:r>
      <w:hyperlink r:id="rId8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3.9. В целях своевременного обеспечения неработающих граждан оздоровлением, качественного и эффективного расходования средств окружного бюджета органы социальной защиты населения ежегодно, до 10 октября текущего года, формируют список для оздоровления в очередном календарном году за счет средств окружного бюджета. Список для оздоровления утверждается руководителем органа социальной защиты населения.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8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3.10. Список для оздоровления содержит в себе следующую информацию: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фамилия, имя, отчество неработающего гражданина;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8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число, месяц, год рождения;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в) адрес места жительства неработающего гражданина;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8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г) серия и номер паспорта или документа, удостоверяющего личность неработающего гражданина, дата выдачи указанных документов, наименование выдавшего их органа;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8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 дата обращения за оздоровлением.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3.11. Утратил силу с 1 января 2019 года. - </w:t>
      </w:r>
      <w:hyperlink r:id="rId8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17282" w:rsidRPr="00D17282" w:rsidRDefault="00D17282" w:rsidP="00D1728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D17282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IV. Механизм осуществления оздоровления неработающих граждан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(в ред. </w:t>
      </w:r>
      <w:hyperlink r:id="rId8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4.1. Для возмещения расходов неработающие граждане, включенные в список для оздоровления в текущем календарном году, обращаются в органы социальной защиты населения либо многофункциональный центр с заявлением для возмещения расходов за самостоятельно приобретенную путевку (далее - заявление о возмещении расходов) путем личного обращения либо через уполномоченного представителя.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подается с предъявлением: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документов, удостоверяющих личность, подтверждающих постоянное место жительства на территории автономного округа;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документов, удостоверяющих личность и полномочия представителя, - в случае подачи заявления через уполномоченного представителя.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Перечень документов (сведений), необходимых для возмещения расходов за самостоятельно приобретенную путевку, предусмотрен </w:t>
      </w:r>
      <w:hyperlink r:id="rId8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приложением N 4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к настоящему Порядку (далее - документы для возмещения расходов).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и документы для возмещения расходов могут быть направлены в орган социальной защиты населения посредством почтовой связи способом, позволяющим подтвердить факт и дату отправления.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заявлении указываются сведения, предусмотренные подпунктами "а" - "ж", "к" - "</w:t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" пункта 3.1 настоящего Порядка, реквизиты кредитной организации, расположенной на территории автономного округа, с которой заключен договор на обслуживание, и номер лицевого счета.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8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17.08.2020 N 988-П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8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28.12.2020 N 1551-П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Достоверность представленных сведений, указанных в заявлении, а также информированность заявителя об ответственности за недостоверность представленных сведений подтверждаются подписью заявителя.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подписывается заявителем с проставлением даты его заполнения.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Документы для возмещения расходов должны соответствовать требованиям, установленным пунктом 3.4 настоящего Порядка.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4.1 в ред. </w:t>
      </w:r>
      <w:hyperlink r:id="rId9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4.1-1. Днем обращения для возмещения расходов считается день приема органом социальной защиты населения, многофункциональным центром заявления о возмещении расходов с документами для возмещения расходов.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Днем обращения за возмещением расходов в случае направления заявления о возмещении расходов и документов для возмещения расходов по почте считается дата отправки по почтовому штемпелю на конверте.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Регистрация заявления о возмещении расходов с документами для возмещения расходов органом социальной защиты населения либо многофункциональным центром осуществляется в день поступления.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Факт и дата приема заявления о возмещении расходов и документов для возмещения расходов от заявителя подтверждаются распиской-уведомлением, выдаваемой заявителю органом социальной защиты населения, многофункциональным центром.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4.1-1 в ред. </w:t>
      </w:r>
      <w:hyperlink r:id="rId9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4.2. Неработающие граждане, включенные в список для оздоровления, обязаны представить в орган социальной защиты населения, многофункциональный центр по месту жительства документы, предусмотренные пунктами 1, 2 </w:t>
      </w:r>
      <w:hyperlink r:id="rId9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приложения N 4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к настоящему Порядку, не позднее 2 месяцев после окончания санаторно-курортного лечения.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случае непредставления документов, предусмотренных пунктами 1, 2 </w:t>
      </w:r>
      <w:hyperlink r:id="rId9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приложения N 4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к настоящему Порядку, в течение 2 месяцев после окончания санаторно-курортного лечения право на возмещение расходов прекращается.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(п. 4.2 в ред. </w:t>
      </w:r>
      <w:hyperlink r:id="rId9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4.3 - 4.4. Утратили силу с 1 января 2019 года. - </w:t>
      </w:r>
      <w:hyperlink r:id="rId9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4.5. Возмещение расходов осуществляется в пределах объема средств окружного бюджета, предусмотренного на указанные цели на текущий финансовый год.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9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4.6. Возмещение расходов по заявлениям о возмещении расходов, поступившим в орган социальной защиты населения с 01 января до 01 октября текущего года, осуществляется в текущем финансовом году.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9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Возмещение расходов по заявлениям о возмещении расходов, поступившим в орган социальной защиты населения с 02 октября до 31 декабря текущего года, осуществляется в текущем году при наличии финансовых средств, предусмотренных окружным бюджетом на данное мероприятие на соответствующий финансовый год. При отсутствии указанных финансовых средств возмещение расходов осуществляется в очередном финансовом году.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9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4.7. В случае если период оздоровления приходится на декабрь текущего календарного года и январь очередного календарного года, возмещение расходов осуществляется в пределах объема средств окружного бюджета, предусмотренного на указанные цели в очередном финансовом году.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9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4.8. Орган социальной защиты населения рассматривает заявление о возмещении расходов с документами для возмещения расходов и при наличии права на возмещение расходов не позднее 30 рабочих дней со дня их регистрации принимает решение о возмещении расходов.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10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0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4.9. На основании решения о возмещении расходов орган социальной защиты населения не позднее чем через 15 рабочих дней со дня принятия соответствующего решения перечисляет денежные средства на лицевой счет заявителя в кредитной организации, расположенной на территории автономного округа.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10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0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0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17.08.2020 N 988-П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4.10.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случае отсутствия права на возмещение расходов орган социальной защиты населения не позднее 30 рабочих дней со дня регистрации заявления о возмещении расходов с документами для возмещения расходов принимает решение об отказе в возмещении расходов и возвращает документы для возмещения расходов заявителю с указанием причин отказа и порядка обжалования вынесенного решения.</w:t>
      </w:r>
      <w:proofErr w:type="gramEnd"/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10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0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4.11. Основаниями для вынесения решения об отказе в возмещении являются: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отсутствие права на возмещение расходов;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б) представление неполного пакета документов, а также представление документов, не соответствующих требованиям, установленным пунктом 3.4 настоящего Порядка.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4.11 в ред. </w:t>
      </w:r>
      <w:hyperlink r:id="rId10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4.12. Утратил силу с 1 января 2019 года. - </w:t>
      </w:r>
      <w:hyperlink r:id="rId10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4.13. Сведения о неработающих гражданах, реализовавших право на возмещение расходов за самостоятельно приобретенную путевку, и о выплаченных им суммах возмещения расходов за самостоятельно приобретенную путевку, а также другие сведения, предусмотренные законодательством Российской Федерации, в установленном федеральным законодательством порядке размещаются в Единой государственной информационной системе социального обеспечения (далее - ЕГИССО).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0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Получение информации из ЕГИССО о неработающих гражданах, реализовавших право на возмещение расходов за самостоятельно приобретенную путевку, и о выплаченных им суммах возмещения расходов за самостоятельно приобретенную путевку, ее обработка и использование осуществляются согласно законодательству Российской Федерации.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1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(п. 4.13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11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23.11.2017 N 1216-П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D17282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V. Методика планирования бюджетных ассигнований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5.1. Количество неработающих граждан, которым производится возмещение расходов в очередном финансовом году, определяется по следующей формуле: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1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Q = </w:t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Свр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x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Пп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x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70% </w:t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x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21,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где: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Q - объем ассигнований, предусмотренный законом автономного округа об окружном бюджете на очередной финансовый год на реализацию мероприятий, направленных на оздоровление неработающих граждан, проживающих на территории автономного округа;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(в ред. </w:t>
      </w:r>
      <w:hyperlink r:id="rId11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Свр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- количество неработающих граждан, подавших заявление о возмещении расходов в очередном финансовом году;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1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Пп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- предельная стоимость санаторно-курортной путевки в сутки на одного неработающего гражданина;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1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21 - количество дней.</w:t>
      </w:r>
    </w:p>
    <w:p w:rsidR="00D17282" w:rsidRPr="00D17282" w:rsidRDefault="00D17282" w:rsidP="00D1728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D17282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VI. Заключительные положения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6.1. Органы социальной защиты населения несут ответственность за соблюдение порядка и условий осуществления оздоровления неработающих граждан, указанных в настоящем Порядке.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11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6.2. Департамент социальной защиты населения автономного округа осуществляет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контроль за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соблюдением органами социальной защиты населения условий и порядка осуществления оздоровления, предусмотренных настоящим Порядком.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11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6.3. Неработающие граждане, обратившиеся за реализацией права на оздоровление, обязаны своевременно, не позднее чем в 10-дневный срок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 даты возникновения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обстоятельств, влекущих прекращение права на оздоровление, извещать органы социальной защиты населения.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11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6.4. Излишне выплаченные по вине получателя суммы (в случае невыполнения обязательств, указанных в пункте 6.3 настоящего Порядка, а также осуществление оздоровления по представленным фиктивным документам, документам с недостоверными сведениями) возвращаются им добровольно или удерживаются в судебном порядке.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6.5. Оздоровление неработающих пенсионеров, проживающих на территории автономного округа, в 2017 году осуществляется по списку для оздоровления в 2017 году, по заявлениям, представленным в период с 01 января по 31 мая 2017 года.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6.6. Заявитель может обратиться в орган социальной защиты населения по месту жительства в автономном округе либо в многофункциональный центр путем личного обращения или через уполномоченного представителя с заявлением о предоставлении информации, связанной с возмещением расходов (далее - заявление о предоставлении информации).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заявлении о предоставлении информации заявитель указывает сведения, предусмотренные абзацами девятым - четырнадцатым, семнадцатым, восемнадцатым пункта 3.1 настоящего Порядка, а также сведения об информации, подлежащей предоставлению заявителю.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о предоставлении информации подается с предъявлением: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а) документов, удостоверяющих личность;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б) документов, удостоверяющих личность и полномочия представителя, в случае подачи заявления через уполномоченного представителя.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Заявление о предоставлении информации может быть направлено в орган социальной защиты населения способами, предусмотренными абзацем шестым пункта 3.1, абзацем первым пункта 3.5 настоящего Порядка, с учетом требований, установленных пунктом 3.4, абзацами вторым - седьмым пункта 3.5 настоящего Порядка.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Рассмотрение заявления о предоставлении информации и подготовка ответа заявителю осуществляются в срок не более 3 рабочих дней со дня поступления заявления о предоставлении информации.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(п. 6.6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11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17.08.2020 N 988-П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D17282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Приложение N 1. Форма заявления. - Утратило силу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1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Порядку оздоровления неработающих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пенсионеров, проживающих на территории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Ямало-Ненецкого автономного округа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Утратило силу. - </w:t>
      </w:r>
      <w:hyperlink r:id="rId12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28.06.2017 N 633-П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17282" w:rsidRPr="00D17282" w:rsidRDefault="00D17282" w:rsidP="00D1728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D17282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Приложение N 2. Форма заявления. - Утратило силу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2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Порядку оздоровления неработающих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пенсионеров, проживающих на территории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Ямало-Ненецкого автономного округа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Утратило силу. - </w:t>
      </w:r>
      <w:hyperlink r:id="rId12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28.06.2017 N 633-П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17282" w:rsidRPr="00D17282" w:rsidRDefault="00D17282" w:rsidP="00D1728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D17282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Приложение N 3. Перечень документов (сведений), необходимых для включения в список для оздоровления в очередном календарном году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3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Порядку оздоровления неработающих граждан,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проживающих на территории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Ямало-Ненецкого автономного округа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12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 в ред. </w:t>
      </w:r>
      <w:hyperlink r:id="rId12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29.03.2019 N 309-П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2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06.06.2019 N 602-П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2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10.04.2020 N 415-П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2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28.12.2020 N 1551-П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Документы о трудовой деятельности, трудовом стаже (за периоды до 01 января 2020 года) и/или сведения о трудовой деятельности в соответствии с </w:t>
      </w:r>
      <w:hyperlink r:id="rId12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Трудовым кодексом Российской Федерации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подтверждающие прекращение трудовой деятельности.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1 в ред. </w:t>
      </w:r>
      <w:hyperlink r:id="rId12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28.12.2020 N 1551-П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Утратил силу. - </w:t>
      </w:r>
      <w:hyperlink r:id="rId12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 Правительства ЯНАО от 29.03.2019 N 309-П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3. Сведения налогового органа о регистрации либо об отсутствии регистрации в качестве индивидуального предпринимателя.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4. Сведения территориального органа Пенсионного фонда Российской Федерации о </w:t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невключении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 Федеральный регистр лиц, имеющих право на получение государственной социальной помощи.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 Сведения Министерства внутренних дел Российской Федерации о регистрации по месту жительства или о регистрации по месту пребывания.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Перечень документов, необходимых для включения в список для оздоровления в очередном календарном году, представляемых заявителем, и перечень документов, запрашиваемых в рамках межведомственного взаимодействия, установлен Административным регламентом 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департамента социальной защиты населения Ямало-Ненецкого автономного округа по предоставлению государственной услуги "Возмещение расходов за самостоятельно приобретенную неработающим гражданином (женщиной, достигшей возраста 55 лет и старше, мужчиной, достигшим возраста 60 лет и старше), постоянно проживающим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 территории Ямало-Ненецкого автономного округа и не относящимся к отдельным категориям граждан, имеющим право на предоставление путевки на санаторно-курортное лечение в соответствии с федеральным законодательством либо обеспечение путевкой (возмещение расходов по оплате путевки) на санаторно-курортное лечение в соответствии с законодательством Ямало-Ненецкого автономного округа, путевку", утвержденным приказом департамента социальной защиты населения автономного округа </w:t>
      </w:r>
      <w:hyperlink r:id="rId13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27 февраля 2019 года N 64-ОД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proofErr w:type="gramEnd"/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3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06.06.2019 N 602-П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D17282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Приложение N 4. Перечень документов (сведений), необходимых для возмещения расходов за самостоятельно приобретенную путевку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Приложение N 4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Порядку оздоровления неработающих граждан,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проживающих на территории</w:t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Ямало-Ненецкого автономного округа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введен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</w:t>
      </w:r>
      <w:hyperlink r:id="rId13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постановлением Правительства ЯНАО от 05.12.2018 N 1243-П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 в ред. </w:t>
      </w:r>
      <w:hyperlink r:id="rId133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постановлений Правительства ЯНАО от 25.02.2019 N 154-П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34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06.06.2019 N 602-П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35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20.11.2019 N 1222-П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36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10.04.2020 N 415-П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137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28.12.2020 N 1551-П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1. Оригиналы отрывных талонов к путевке и/или документы, подтверждающие санаторно-курортное лечение.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ред. </w:t>
      </w:r>
      <w:hyperlink r:id="rId138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20.11.2019 N 1222-П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2. Оригиналы документов, подтверждающих оплату путевки заявителем, в случае оплаты путевки иным лицом - расписку о передаче денежных средств заявителем иному лицу для оплаты путевки.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2-1. Документы о трудовой деятельности, трудовом стаже (за периоды до 01 января 2020 года) и/или сведения о трудовой деятельности в соответствии с </w:t>
      </w:r>
      <w:hyperlink r:id="rId139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Трудовым кодексом Российской Федерации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подтверждающие прекращение трудовой деятельности.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2-1 в ред. </w:t>
      </w:r>
      <w:hyperlink r:id="rId140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28.12.2020 N 1551-П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3. Сведения налогового органа о регистрации либо об отсутствии регистрации в качестве индивидуального предпринимателя.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4. Сведения территориального органа Пенсионного фонда Российской Федерации о </w:t>
      </w:r>
      <w:proofErr w:type="spell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невключении</w:t>
      </w:r>
      <w:proofErr w:type="spell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 Федеральный регистр лиц, имеющих право на получение государственной социальной помощи.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5. Сведения Министерства внутренних дел Российской Федерации о регистрации по месту жительства или о регистрации по месту пребывания.</w:t>
      </w:r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Перечень документов, необходимых для возмещения расходов за самостоятельно приобретенную путевку, представляемых заявителем, и перечень документов, запрашиваемых в рамках межведомственного взаимодействия, установлен Административным регламентом департамента социальной защиты населения Ямало-Ненецкого автономного округа по предоставлению государственной услуги "Возмещение расходов за самостоятельно приобретенную неработающим гражданином (женщиной, достигшей возраста 55 лет и старше, мужчиной, достигшим возраста 60 лет и старше), постоянно проживающим на территории Ямало-Ненецкого</w:t>
      </w:r>
      <w:proofErr w:type="gramEnd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автономного округа и не относящимся к отдельным категориям граждан, имеющим право на предоставление путевки на санаторно-курортное лечение в соответствии с федеральным законодательством либо обеспечение путевкой (возмещение расходов по оплате путевки) на санаторно-курортное лечение в соответствии с законодательством Ямало-Ненецкого автономного округа, путевку", утвержденным приказом департамента социальной защиты населения автономного округа </w:t>
      </w:r>
      <w:hyperlink r:id="rId141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от 27 февраля 2019 года N 64-ОД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proofErr w:type="gramEnd"/>
    </w:p>
    <w:p w:rsidR="00D17282" w:rsidRPr="00D17282" w:rsidRDefault="00D17282" w:rsidP="00D1728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 ред. </w:t>
      </w:r>
      <w:hyperlink r:id="rId142" w:history="1">
        <w:r w:rsidRPr="00D17282">
          <w:rPr>
            <w:rFonts w:ascii="Arial" w:eastAsia="Times New Roman" w:hAnsi="Arial" w:cs="Arial"/>
            <w:color w:val="00466E"/>
            <w:spacing w:val="2"/>
            <w:sz w:val="21"/>
            <w:u w:val="single"/>
            <w:lang w:eastAsia="ru-RU"/>
          </w:rPr>
          <w:t>постановления Правительства ЯНАО от 06.06.2019 N 602-П</w:t>
        </w:r>
      </w:hyperlink>
      <w:r w:rsidRPr="00D17282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746107" w:rsidRDefault="00746107"/>
    <w:sectPr w:rsidR="00746107" w:rsidSect="00746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282"/>
    <w:rsid w:val="00746107"/>
    <w:rsid w:val="00D1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07"/>
  </w:style>
  <w:style w:type="paragraph" w:styleId="2">
    <w:name w:val="heading 2"/>
    <w:basedOn w:val="a"/>
    <w:link w:val="20"/>
    <w:uiPriority w:val="9"/>
    <w:qFormat/>
    <w:rsid w:val="00D172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172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172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1728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D17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17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172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728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432810653" TargetMode="External"/><Relationship Id="rId117" Type="http://schemas.openxmlformats.org/officeDocument/2006/relationships/hyperlink" Target="http://docs.cntd.ru/document/550266076" TargetMode="External"/><Relationship Id="rId21" Type="http://schemas.openxmlformats.org/officeDocument/2006/relationships/hyperlink" Target="http://docs.cntd.ru/document/473403229" TargetMode="External"/><Relationship Id="rId42" Type="http://schemas.openxmlformats.org/officeDocument/2006/relationships/hyperlink" Target="http://docs.cntd.ru/document/550266076" TargetMode="External"/><Relationship Id="rId47" Type="http://schemas.openxmlformats.org/officeDocument/2006/relationships/hyperlink" Target="http://docs.cntd.ru/document/553350474" TargetMode="External"/><Relationship Id="rId63" Type="http://schemas.openxmlformats.org/officeDocument/2006/relationships/hyperlink" Target="http://docs.cntd.ru/document/902228011" TargetMode="External"/><Relationship Id="rId68" Type="http://schemas.openxmlformats.org/officeDocument/2006/relationships/hyperlink" Target="http://docs.cntd.ru/document/902228011" TargetMode="External"/><Relationship Id="rId84" Type="http://schemas.openxmlformats.org/officeDocument/2006/relationships/hyperlink" Target="http://docs.cntd.ru/document/550266076" TargetMode="External"/><Relationship Id="rId89" Type="http://schemas.openxmlformats.org/officeDocument/2006/relationships/hyperlink" Target="http://docs.cntd.ru/document/571050653" TargetMode="External"/><Relationship Id="rId112" Type="http://schemas.openxmlformats.org/officeDocument/2006/relationships/hyperlink" Target="http://docs.cntd.ru/document/550266076" TargetMode="External"/><Relationship Id="rId133" Type="http://schemas.openxmlformats.org/officeDocument/2006/relationships/hyperlink" Target="http://docs.cntd.ru/document/553121906" TargetMode="External"/><Relationship Id="rId138" Type="http://schemas.openxmlformats.org/officeDocument/2006/relationships/hyperlink" Target="http://docs.cntd.ru/document/561604141" TargetMode="External"/><Relationship Id="rId16" Type="http://schemas.openxmlformats.org/officeDocument/2006/relationships/hyperlink" Target="http://docs.cntd.ru/document/571050653" TargetMode="External"/><Relationship Id="rId107" Type="http://schemas.openxmlformats.org/officeDocument/2006/relationships/hyperlink" Target="http://docs.cntd.ru/document/550266076" TargetMode="External"/><Relationship Id="rId11" Type="http://schemas.openxmlformats.org/officeDocument/2006/relationships/hyperlink" Target="http://docs.cntd.ru/document/553224331" TargetMode="External"/><Relationship Id="rId32" Type="http://schemas.openxmlformats.org/officeDocument/2006/relationships/hyperlink" Target="http://docs.cntd.ru/document/543537740" TargetMode="External"/><Relationship Id="rId37" Type="http://schemas.openxmlformats.org/officeDocument/2006/relationships/hyperlink" Target="http://docs.cntd.ru/document/561604141" TargetMode="External"/><Relationship Id="rId53" Type="http://schemas.openxmlformats.org/officeDocument/2006/relationships/hyperlink" Target="http://docs.cntd.ru/document/550266076" TargetMode="External"/><Relationship Id="rId58" Type="http://schemas.openxmlformats.org/officeDocument/2006/relationships/hyperlink" Target="http://docs.cntd.ru/document/550266076" TargetMode="External"/><Relationship Id="rId74" Type="http://schemas.openxmlformats.org/officeDocument/2006/relationships/hyperlink" Target="http://docs.cntd.ru/document/550266076" TargetMode="External"/><Relationship Id="rId79" Type="http://schemas.openxmlformats.org/officeDocument/2006/relationships/hyperlink" Target="http://docs.cntd.ru/document/571050653" TargetMode="External"/><Relationship Id="rId102" Type="http://schemas.openxmlformats.org/officeDocument/2006/relationships/hyperlink" Target="http://docs.cntd.ru/document/550266076" TargetMode="External"/><Relationship Id="rId123" Type="http://schemas.openxmlformats.org/officeDocument/2006/relationships/hyperlink" Target="http://docs.cntd.ru/document/553224331" TargetMode="External"/><Relationship Id="rId128" Type="http://schemas.openxmlformats.org/officeDocument/2006/relationships/hyperlink" Target="http://docs.cntd.ru/document/571050653" TargetMode="External"/><Relationship Id="rId144" Type="http://schemas.openxmlformats.org/officeDocument/2006/relationships/theme" Target="theme/theme1.xml"/><Relationship Id="rId5" Type="http://schemas.openxmlformats.org/officeDocument/2006/relationships/hyperlink" Target="http://docs.cntd.ru/document/446491147" TargetMode="External"/><Relationship Id="rId90" Type="http://schemas.openxmlformats.org/officeDocument/2006/relationships/hyperlink" Target="http://docs.cntd.ru/document/550266076" TargetMode="External"/><Relationship Id="rId95" Type="http://schemas.openxmlformats.org/officeDocument/2006/relationships/hyperlink" Target="http://docs.cntd.ru/document/550266076" TargetMode="External"/><Relationship Id="rId22" Type="http://schemas.openxmlformats.org/officeDocument/2006/relationships/hyperlink" Target="http://docs.cntd.ru/document/460283136" TargetMode="External"/><Relationship Id="rId27" Type="http://schemas.openxmlformats.org/officeDocument/2006/relationships/hyperlink" Target="http://docs.cntd.ru/document/570731706" TargetMode="External"/><Relationship Id="rId43" Type="http://schemas.openxmlformats.org/officeDocument/2006/relationships/hyperlink" Target="http://docs.cntd.ru/document/550266076" TargetMode="External"/><Relationship Id="rId48" Type="http://schemas.openxmlformats.org/officeDocument/2006/relationships/hyperlink" Target="http://docs.cntd.ru/document/553350474" TargetMode="External"/><Relationship Id="rId64" Type="http://schemas.openxmlformats.org/officeDocument/2006/relationships/hyperlink" Target="http://docs.cntd.ru/document/902228011" TargetMode="External"/><Relationship Id="rId69" Type="http://schemas.openxmlformats.org/officeDocument/2006/relationships/hyperlink" Target="http://docs.cntd.ru/document/550266076" TargetMode="External"/><Relationship Id="rId113" Type="http://schemas.openxmlformats.org/officeDocument/2006/relationships/hyperlink" Target="http://docs.cntd.ru/document/550266076" TargetMode="External"/><Relationship Id="rId118" Type="http://schemas.openxmlformats.org/officeDocument/2006/relationships/hyperlink" Target="http://docs.cntd.ru/document/550266076" TargetMode="External"/><Relationship Id="rId134" Type="http://schemas.openxmlformats.org/officeDocument/2006/relationships/hyperlink" Target="http://docs.cntd.ru/document/553350474" TargetMode="External"/><Relationship Id="rId139" Type="http://schemas.openxmlformats.org/officeDocument/2006/relationships/hyperlink" Target="http://docs.cntd.ru/document/901807664" TargetMode="External"/><Relationship Id="rId8" Type="http://schemas.openxmlformats.org/officeDocument/2006/relationships/hyperlink" Target="http://docs.cntd.ru/document/543537740" TargetMode="External"/><Relationship Id="rId51" Type="http://schemas.openxmlformats.org/officeDocument/2006/relationships/hyperlink" Target="http://docs.cntd.ru/document/550266076" TargetMode="External"/><Relationship Id="rId72" Type="http://schemas.openxmlformats.org/officeDocument/2006/relationships/hyperlink" Target="http://docs.cntd.ru/document/550266076" TargetMode="External"/><Relationship Id="rId80" Type="http://schemas.openxmlformats.org/officeDocument/2006/relationships/hyperlink" Target="http://docs.cntd.ru/document/550266076" TargetMode="External"/><Relationship Id="rId85" Type="http://schemas.openxmlformats.org/officeDocument/2006/relationships/hyperlink" Target="http://docs.cntd.ru/document/550266076" TargetMode="External"/><Relationship Id="rId93" Type="http://schemas.openxmlformats.org/officeDocument/2006/relationships/hyperlink" Target="http://docs.cntd.ru/document/550266076" TargetMode="External"/><Relationship Id="rId98" Type="http://schemas.openxmlformats.org/officeDocument/2006/relationships/hyperlink" Target="http://docs.cntd.ru/document/550266076" TargetMode="External"/><Relationship Id="rId121" Type="http://schemas.openxmlformats.org/officeDocument/2006/relationships/hyperlink" Target="http://docs.cntd.ru/document/446460757" TargetMode="External"/><Relationship Id="rId142" Type="http://schemas.openxmlformats.org/officeDocument/2006/relationships/hyperlink" Target="http://docs.cntd.ru/document/55335047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docs.cntd.ru/document/553350474" TargetMode="External"/><Relationship Id="rId17" Type="http://schemas.openxmlformats.org/officeDocument/2006/relationships/hyperlink" Target="http://docs.cntd.ru/document/550266076" TargetMode="External"/><Relationship Id="rId25" Type="http://schemas.openxmlformats.org/officeDocument/2006/relationships/hyperlink" Target="http://docs.cntd.ru/document/428647733" TargetMode="External"/><Relationship Id="rId33" Type="http://schemas.openxmlformats.org/officeDocument/2006/relationships/hyperlink" Target="http://docs.cntd.ru/document/550266076" TargetMode="External"/><Relationship Id="rId38" Type="http://schemas.openxmlformats.org/officeDocument/2006/relationships/hyperlink" Target="http://docs.cntd.ru/document/570731706" TargetMode="External"/><Relationship Id="rId46" Type="http://schemas.openxmlformats.org/officeDocument/2006/relationships/hyperlink" Target="http://docs.cntd.ru/document/550266076" TargetMode="External"/><Relationship Id="rId59" Type="http://schemas.openxmlformats.org/officeDocument/2006/relationships/hyperlink" Target="http://docs.cntd.ru/document/550266076" TargetMode="External"/><Relationship Id="rId67" Type="http://schemas.openxmlformats.org/officeDocument/2006/relationships/hyperlink" Target="http://docs.cntd.ru/document/550266076" TargetMode="External"/><Relationship Id="rId103" Type="http://schemas.openxmlformats.org/officeDocument/2006/relationships/hyperlink" Target="http://docs.cntd.ru/document/561604141" TargetMode="External"/><Relationship Id="rId108" Type="http://schemas.openxmlformats.org/officeDocument/2006/relationships/hyperlink" Target="http://docs.cntd.ru/document/550266076" TargetMode="External"/><Relationship Id="rId116" Type="http://schemas.openxmlformats.org/officeDocument/2006/relationships/hyperlink" Target="http://docs.cntd.ru/document/550266076" TargetMode="External"/><Relationship Id="rId124" Type="http://schemas.openxmlformats.org/officeDocument/2006/relationships/hyperlink" Target="http://docs.cntd.ru/document/553350474" TargetMode="External"/><Relationship Id="rId129" Type="http://schemas.openxmlformats.org/officeDocument/2006/relationships/hyperlink" Target="http://docs.cntd.ru/document/553224331" TargetMode="External"/><Relationship Id="rId137" Type="http://schemas.openxmlformats.org/officeDocument/2006/relationships/hyperlink" Target="http://docs.cntd.ru/document/571050653" TargetMode="External"/><Relationship Id="rId20" Type="http://schemas.openxmlformats.org/officeDocument/2006/relationships/hyperlink" Target="http://docs.cntd.ru/document/473403229" TargetMode="External"/><Relationship Id="rId41" Type="http://schemas.openxmlformats.org/officeDocument/2006/relationships/hyperlink" Target="http://docs.cntd.ru/document/550266076" TargetMode="External"/><Relationship Id="rId54" Type="http://schemas.openxmlformats.org/officeDocument/2006/relationships/hyperlink" Target="http://docs.cntd.ru/document/550266076" TargetMode="External"/><Relationship Id="rId62" Type="http://schemas.openxmlformats.org/officeDocument/2006/relationships/hyperlink" Target="http://docs.cntd.ru/document/902271495" TargetMode="External"/><Relationship Id="rId70" Type="http://schemas.openxmlformats.org/officeDocument/2006/relationships/hyperlink" Target="http://docs.cntd.ru/document/902228011" TargetMode="External"/><Relationship Id="rId75" Type="http://schemas.openxmlformats.org/officeDocument/2006/relationships/hyperlink" Target="http://docs.cntd.ru/document/561604141" TargetMode="External"/><Relationship Id="rId83" Type="http://schemas.openxmlformats.org/officeDocument/2006/relationships/hyperlink" Target="http://docs.cntd.ru/document/550266076" TargetMode="External"/><Relationship Id="rId88" Type="http://schemas.openxmlformats.org/officeDocument/2006/relationships/hyperlink" Target="http://docs.cntd.ru/document/570879697" TargetMode="External"/><Relationship Id="rId91" Type="http://schemas.openxmlformats.org/officeDocument/2006/relationships/hyperlink" Target="http://docs.cntd.ru/document/550266076" TargetMode="External"/><Relationship Id="rId96" Type="http://schemas.openxmlformats.org/officeDocument/2006/relationships/hyperlink" Target="http://docs.cntd.ru/document/550266076" TargetMode="External"/><Relationship Id="rId111" Type="http://schemas.openxmlformats.org/officeDocument/2006/relationships/hyperlink" Target="http://docs.cntd.ru/document/446497730" TargetMode="External"/><Relationship Id="rId132" Type="http://schemas.openxmlformats.org/officeDocument/2006/relationships/hyperlink" Target="http://docs.cntd.ru/document/550266076" TargetMode="External"/><Relationship Id="rId140" Type="http://schemas.openxmlformats.org/officeDocument/2006/relationships/hyperlink" Target="http://docs.cntd.ru/document/571050653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446497730" TargetMode="External"/><Relationship Id="rId15" Type="http://schemas.openxmlformats.org/officeDocument/2006/relationships/hyperlink" Target="http://docs.cntd.ru/document/570879697" TargetMode="External"/><Relationship Id="rId23" Type="http://schemas.openxmlformats.org/officeDocument/2006/relationships/hyperlink" Target="http://docs.cntd.ru/document/424027425" TargetMode="External"/><Relationship Id="rId28" Type="http://schemas.openxmlformats.org/officeDocument/2006/relationships/hyperlink" Target="http://docs.cntd.ru/document/446460757" TargetMode="External"/><Relationship Id="rId36" Type="http://schemas.openxmlformats.org/officeDocument/2006/relationships/hyperlink" Target="http://docs.cntd.ru/document/553350474" TargetMode="External"/><Relationship Id="rId49" Type="http://schemas.openxmlformats.org/officeDocument/2006/relationships/hyperlink" Target="http://docs.cntd.ru/document/550266076" TargetMode="External"/><Relationship Id="rId57" Type="http://schemas.openxmlformats.org/officeDocument/2006/relationships/hyperlink" Target="http://docs.cntd.ru/document/550266076" TargetMode="External"/><Relationship Id="rId106" Type="http://schemas.openxmlformats.org/officeDocument/2006/relationships/hyperlink" Target="http://docs.cntd.ru/document/561604141" TargetMode="External"/><Relationship Id="rId114" Type="http://schemas.openxmlformats.org/officeDocument/2006/relationships/hyperlink" Target="http://docs.cntd.ru/document/550266076" TargetMode="External"/><Relationship Id="rId119" Type="http://schemas.openxmlformats.org/officeDocument/2006/relationships/hyperlink" Target="http://docs.cntd.ru/document/570879697" TargetMode="External"/><Relationship Id="rId127" Type="http://schemas.openxmlformats.org/officeDocument/2006/relationships/hyperlink" Target="http://docs.cntd.ru/document/901807664" TargetMode="External"/><Relationship Id="rId10" Type="http://schemas.openxmlformats.org/officeDocument/2006/relationships/hyperlink" Target="http://docs.cntd.ru/document/553121906" TargetMode="External"/><Relationship Id="rId31" Type="http://schemas.openxmlformats.org/officeDocument/2006/relationships/hyperlink" Target="http://docs.cntd.ru/document/543537750" TargetMode="External"/><Relationship Id="rId44" Type="http://schemas.openxmlformats.org/officeDocument/2006/relationships/hyperlink" Target="http://docs.cntd.ru/document/550266076" TargetMode="External"/><Relationship Id="rId52" Type="http://schemas.openxmlformats.org/officeDocument/2006/relationships/hyperlink" Target="http://docs.cntd.ru/document/553350474" TargetMode="External"/><Relationship Id="rId60" Type="http://schemas.openxmlformats.org/officeDocument/2006/relationships/hyperlink" Target="http://docs.cntd.ru/document/550266076" TargetMode="External"/><Relationship Id="rId65" Type="http://schemas.openxmlformats.org/officeDocument/2006/relationships/hyperlink" Target="http://docs.cntd.ru/document/550266076" TargetMode="External"/><Relationship Id="rId73" Type="http://schemas.openxmlformats.org/officeDocument/2006/relationships/hyperlink" Target="http://docs.cntd.ru/document/550266076" TargetMode="External"/><Relationship Id="rId78" Type="http://schemas.openxmlformats.org/officeDocument/2006/relationships/hyperlink" Target="http://docs.cntd.ru/document/571050653" TargetMode="External"/><Relationship Id="rId81" Type="http://schemas.openxmlformats.org/officeDocument/2006/relationships/hyperlink" Target="http://docs.cntd.ru/document/550266076" TargetMode="External"/><Relationship Id="rId86" Type="http://schemas.openxmlformats.org/officeDocument/2006/relationships/hyperlink" Target="http://docs.cntd.ru/document/550266076" TargetMode="External"/><Relationship Id="rId94" Type="http://schemas.openxmlformats.org/officeDocument/2006/relationships/hyperlink" Target="http://docs.cntd.ru/document/550266076" TargetMode="External"/><Relationship Id="rId99" Type="http://schemas.openxmlformats.org/officeDocument/2006/relationships/hyperlink" Target="http://docs.cntd.ru/document/550266076" TargetMode="External"/><Relationship Id="rId101" Type="http://schemas.openxmlformats.org/officeDocument/2006/relationships/hyperlink" Target="http://docs.cntd.ru/document/561604141" TargetMode="External"/><Relationship Id="rId122" Type="http://schemas.openxmlformats.org/officeDocument/2006/relationships/hyperlink" Target="http://docs.cntd.ru/document/550266076" TargetMode="External"/><Relationship Id="rId130" Type="http://schemas.openxmlformats.org/officeDocument/2006/relationships/hyperlink" Target="http://docs.cntd.ru/document/553121972" TargetMode="External"/><Relationship Id="rId135" Type="http://schemas.openxmlformats.org/officeDocument/2006/relationships/hyperlink" Target="http://docs.cntd.ru/document/561604141" TargetMode="External"/><Relationship Id="rId143" Type="http://schemas.openxmlformats.org/officeDocument/2006/relationships/fontTable" Target="fontTable.xml"/><Relationship Id="rId4" Type="http://schemas.openxmlformats.org/officeDocument/2006/relationships/hyperlink" Target="http://docs.cntd.ru/document/446460757" TargetMode="External"/><Relationship Id="rId9" Type="http://schemas.openxmlformats.org/officeDocument/2006/relationships/hyperlink" Target="http://docs.cntd.ru/document/550266076" TargetMode="External"/><Relationship Id="rId13" Type="http://schemas.openxmlformats.org/officeDocument/2006/relationships/hyperlink" Target="http://docs.cntd.ru/document/561604141" TargetMode="External"/><Relationship Id="rId18" Type="http://schemas.openxmlformats.org/officeDocument/2006/relationships/hyperlink" Target="http://docs.cntd.ru/document/550266076" TargetMode="External"/><Relationship Id="rId39" Type="http://schemas.openxmlformats.org/officeDocument/2006/relationships/hyperlink" Target="http://docs.cntd.ru/document/570879697" TargetMode="External"/><Relationship Id="rId109" Type="http://schemas.openxmlformats.org/officeDocument/2006/relationships/hyperlink" Target="http://docs.cntd.ru/document/550266076" TargetMode="External"/><Relationship Id="rId34" Type="http://schemas.openxmlformats.org/officeDocument/2006/relationships/hyperlink" Target="http://docs.cntd.ru/document/553121906" TargetMode="External"/><Relationship Id="rId50" Type="http://schemas.openxmlformats.org/officeDocument/2006/relationships/hyperlink" Target="http://docs.cntd.ru/document/550266076" TargetMode="External"/><Relationship Id="rId55" Type="http://schemas.openxmlformats.org/officeDocument/2006/relationships/hyperlink" Target="http://docs.cntd.ru/document/902228011" TargetMode="External"/><Relationship Id="rId76" Type="http://schemas.openxmlformats.org/officeDocument/2006/relationships/hyperlink" Target="http://docs.cntd.ru/document/571050653" TargetMode="External"/><Relationship Id="rId97" Type="http://schemas.openxmlformats.org/officeDocument/2006/relationships/hyperlink" Target="http://docs.cntd.ru/document/550266076" TargetMode="External"/><Relationship Id="rId104" Type="http://schemas.openxmlformats.org/officeDocument/2006/relationships/hyperlink" Target="http://docs.cntd.ru/document/570879697" TargetMode="External"/><Relationship Id="rId120" Type="http://schemas.openxmlformats.org/officeDocument/2006/relationships/hyperlink" Target="http://docs.cntd.ru/document/446460757" TargetMode="External"/><Relationship Id="rId125" Type="http://schemas.openxmlformats.org/officeDocument/2006/relationships/hyperlink" Target="http://docs.cntd.ru/document/570731706" TargetMode="External"/><Relationship Id="rId141" Type="http://schemas.openxmlformats.org/officeDocument/2006/relationships/hyperlink" Target="http://docs.cntd.ru/document/553121972" TargetMode="External"/><Relationship Id="rId7" Type="http://schemas.openxmlformats.org/officeDocument/2006/relationships/hyperlink" Target="http://docs.cntd.ru/document/543537750" TargetMode="External"/><Relationship Id="rId71" Type="http://schemas.openxmlformats.org/officeDocument/2006/relationships/hyperlink" Target="http://docs.cntd.ru/document/902271495" TargetMode="External"/><Relationship Id="rId92" Type="http://schemas.openxmlformats.org/officeDocument/2006/relationships/hyperlink" Target="http://docs.cntd.ru/document/550266076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docs.cntd.ru/document/446491147" TargetMode="External"/><Relationship Id="rId24" Type="http://schemas.openxmlformats.org/officeDocument/2006/relationships/hyperlink" Target="http://docs.cntd.ru/document/428507530" TargetMode="External"/><Relationship Id="rId40" Type="http://schemas.openxmlformats.org/officeDocument/2006/relationships/hyperlink" Target="http://docs.cntd.ru/document/571050653" TargetMode="External"/><Relationship Id="rId45" Type="http://schemas.openxmlformats.org/officeDocument/2006/relationships/hyperlink" Target="http://docs.cntd.ru/document/550266076" TargetMode="External"/><Relationship Id="rId66" Type="http://schemas.openxmlformats.org/officeDocument/2006/relationships/hyperlink" Target="http://docs.cntd.ru/document/550266076" TargetMode="External"/><Relationship Id="rId87" Type="http://schemas.openxmlformats.org/officeDocument/2006/relationships/hyperlink" Target="http://docs.cntd.ru/document/550266076" TargetMode="External"/><Relationship Id="rId110" Type="http://schemas.openxmlformats.org/officeDocument/2006/relationships/hyperlink" Target="http://docs.cntd.ru/document/550266076" TargetMode="External"/><Relationship Id="rId115" Type="http://schemas.openxmlformats.org/officeDocument/2006/relationships/hyperlink" Target="http://docs.cntd.ru/document/550266076" TargetMode="External"/><Relationship Id="rId131" Type="http://schemas.openxmlformats.org/officeDocument/2006/relationships/hyperlink" Target="http://docs.cntd.ru/document/553350474" TargetMode="External"/><Relationship Id="rId136" Type="http://schemas.openxmlformats.org/officeDocument/2006/relationships/hyperlink" Target="http://docs.cntd.ru/document/570731706" TargetMode="External"/><Relationship Id="rId61" Type="http://schemas.openxmlformats.org/officeDocument/2006/relationships/hyperlink" Target="http://docs.cntd.ru/document/550266076" TargetMode="External"/><Relationship Id="rId82" Type="http://schemas.openxmlformats.org/officeDocument/2006/relationships/hyperlink" Target="http://docs.cntd.ru/document/550266076" TargetMode="External"/><Relationship Id="rId19" Type="http://schemas.openxmlformats.org/officeDocument/2006/relationships/hyperlink" Target="http://docs.cntd.ru/document/550266076" TargetMode="External"/><Relationship Id="rId14" Type="http://schemas.openxmlformats.org/officeDocument/2006/relationships/hyperlink" Target="http://docs.cntd.ru/document/570731706" TargetMode="External"/><Relationship Id="rId30" Type="http://schemas.openxmlformats.org/officeDocument/2006/relationships/hyperlink" Target="http://docs.cntd.ru/document/446497730" TargetMode="External"/><Relationship Id="rId35" Type="http://schemas.openxmlformats.org/officeDocument/2006/relationships/hyperlink" Target="http://docs.cntd.ru/document/553224331" TargetMode="External"/><Relationship Id="rId56" Type="http://schemas.openxmlformats.org/officeDocument/2006/relationships/hyperlink" Target="http://docs.cntd.ru/document/902228011" TargetMode="External"/><Relationship Id="rId77" Type="http://schemas.openxmlformats.org/officeDocument/2006/relationships/hyperlink" Target="http://docs.cntd.ru/document/571050653" TargetMode="External"/><Relationship Id="rId100" Type="http://schemas.openxmlformats.org/officeDocument/2006/relationships/hyperlink" Target="http://docs.cntd.ru/document/550266076" TargetMode="External"/><Relationship Id="rId105" Type="http://schemas.openxmlformats.org/officeDocument/2006/relationships/hyperlink" Target="http://docs.cntd.ru/document/550266076" TargetMode="External"/><Relationship Id="rId126" Type="http://schemas.openxmlformats.org/officeDocument/2006/relationships/hyperlink" Target="http://docs.cntd.ru/document/5710506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6797</Words>
  <Characters>38747</Characters>
  <Application>Microsoft Office Word</Application>
  <DocSecurity>0</DocSecurity>
  <Lines>322</Lines>
  <Paragraphs>90</Paragraphs>
  <ScaleCrop>false</ScaleCrop>
  <Company>Yamal</Company>
  <LinksUpToDate>false</LinksUpToDate>
  <CharactersWithSpaces>45454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suyutina</dc:creator>
  <cp:keywords/>
  <dc:description/>
  <cp:lastModifiedBy>suyutina</cp:lastModifiedBy>
  <cp:revision>3</cp:revision>
  <dcterms:created xsi:type="dcterms:W3CDTF">2021-02-20T05:49:00Z</dcterms:created>
  <dcterms:modified xsi:type="dcterms:W3CDTF">2021-02-20T05:50:00Z</dcterms:modified>
</cp:coreProperties>
</file>