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A6" w:rsidRDefault="000142A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142A6" w:rsidRDefault="000142A6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0142A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142A6" w:rsidRDefault="000142A6">
            <w:pPr>
              <w:pStyle w:val="ConsPlusNormal"/>
            </w:pPr>
            <w:r>
              <w:t>24 июня 2004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142A6" w:rsidRDefault="000142A6">
            <w:pPr>
              <w:pStyle w:val="ConsPlusNormal"/>
              <w:jc w:val="right"/>
            </w:pPr>
            <w:r>
              <w:t>N 35-ЗАО</w:t>
            </w:r>
          </w:p>
        </w:tc>
      </w:tr>
    </w:tbl>
    <w:p w:rsidR="000142A6" w:rsidRDefault="000142A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142A6" w:rsidRDefault="000142A6">
      <w:pPr>
        <w:pStyle w:val="ConsPlusNormal"/>
        <w:jc w:val="both"/>
      </w:pPr>
    </w:p>
    <w:p w:rsidR="000142A6" w:rsidRDefault="000142A6">
      <w:pPr>
        <w:pStyle w:val="ConsPlusTitle"/>
        <w:jc w:val="center"/>
      </w:pPr>
      <w:r>
        <w:t>РОССИЙСКАЯ ФЕДЕРАЦИЯ</w:t>
      </w:r>
    </w:p>
    <w:p w:rsidR="000142A6" w:rsidRDefault="000142A6">
      <w:pPr>
        <w:pStyle w:val="ConsPlusTitle"/>
        <w:jc w:val="center"/>
      </w:pPr>
      <w:r>
        <w:t>Ямало-Ненецкий автономный округ</w:t>
      </w:r>
    </w:p>
    <w:p w:rsidR="000142A6" w:rsidRDefault="000142A6">
      <w:pPr>
        <w:pStyle w:val="ConsPlusTitle"/>
        <w:jc w:val="center"/>
      </w:pPr>
    </w:p>
    <w:p w:rsidR="000142A6" w:rsidRDefault="000142A6">
      <w:pPr>
        <w:pStyle w:val="ConsPlusTitle"/>
        <w:jc w:val="center"/>
      </w:pPr>
      <w:r>
        <w:t>ЗАКОН</w:t>
      </w:r>
    </w:p>
    <w:p w:rsidR="000142A6" w:rsidRDefault="000142A6">
      <w:pPr>
        <w:pStyle w:val="ConsPlusTitle"/>
        <w:jc w:val="center"/>
      </w:pPr>
    </w:p>
    <w:p w:rsidR="000142A6" w:rsidRDefault="000142A6">
      <w:pPr>
        <w:pStyle w:val="ConsPlusTitle"/>
        <w:jc w:val="center"/>
      </w:pPr>
      <w:r>
        <w:t>О ПРИВАТИЗАЦИИ ГОСУДАРСТВЕННОГО ИМУЩЕСТВА</w:t>
      </w:r>
    </w:p>
    <w:p w:rsidR="000142A6" w:rsidRDefault="000142A6">
      <w:pPr>
        <w:pStyle w:val="ConsPlusTitle"/>
        <w:jc w:val="center"/>
      </w:pPr>
      <w:r>
        <w:t>ЯМАЛО-НЕНЕЦКОГО АВТОНОМНОГО ОКРУГА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jc w:val="right"/>
      </w:pPr>
      <w:r>
        <w:t>Принят Государственной Думой</w:t>
      </w:r>
    </w:p>
    <w:p w:rsidR="000142A6" w:rsidRDefault="000142A6">
      <w:pPr>
        <w:pStyle w:val="ConsPlusNormal"/>
        <w:jc w:val="right"/>
      </w:pPr>
      <w:r>
        <w:t>Ямало-Ненецкого автономного</w:t>
      </w:r>
    </w:p>
    <w:p w:rsidR="000142A6" w:rsidRDefault="000142A6">
      <w:pPr>
        <w:pStyle w:val="ConsPlusNormal"/>
        <w:jc w:val="right"/>
      </w:pPr>
      <w:r>
        <w:t>округа 16 июня 2004 года</w:t>
      </w:r>
    </w:p>
    <w:p w:rsidR="000142A6" w:rsidRDefault="000142A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142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142A6" w:rsidRDefault="000142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142A6" w:rsidRDefault="000142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ЯНАО от 02.11.2005 </w:t>
            </w:r>
            <w:hyperlink r:id="rId6" w:history="1">
              <w:r>
                <w:rPr>
                  <w:color w:val="0000FF"/>
                </w:rPr>
                <w:t>N 70-ЗАО</w:t>
              </w:r>
            </w:hyperlink>
            <w:r>
              <w:rPr>
                <w:color w:val="392C69"/>
              </w:rPr>
              <w:t>,</w:t>
            </w:r>
          </w:p>
          <w:p w:rsidR="000142A6" w:rsidRDefault="000142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10.01.2007 </w:t>
            </w:r>
            <w:hyperlink r:id="rId7" w:history="1">
              <w:r>
                <w:rPr>
                  <w:color w:val="0000FF"/>
                </w:rPr>
                <w:t>N 10-ЗАО</w:t>
              </w:r>
            </w:hyperlink>
            <w:r>
              <w:rPr>
                <w:color w:val="392C69"/>
              </w:rPr>
              <w:t xml:space="preserve">, от 24.10.2007 </w:t>
            </w:r>
            <w:hyperlink r:id="rId8" w:history="1">
              <w:r>
                <w:rPr>
                  <w:color w:val="0000FF"/>
                </w:rPr>
                <w:t>N 102-ЗАО</w:t>
              </w:r>
            </w:hyperlink>
            <w:r>
              <w:rPr>
                <w:color w:val="392C69"/>
              </w:rPr>
              <w:t xml:space="preserve">, от 30.10.2008 </w:t>
            </w:r>
            <w:hyperlink r:id="rId9" w:history="1">
              <w:r>
                <w:rPr>
                  <w:color w:val="0000FF"/>
                </w:rPr>
                <w:t>N 84-ЗАО</w:t>
              </w:r>
            </w:hyperlink>
            <w:r>
              <w:rPr>
                <w:color w:val="392C69"/>
              </w:rPr>
              <w:t>,</w:t>
            </w:r>
          </w:p>
          <w:p w:rsidR="000142A6" w:rsidRDefault="000142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08.06.2009 </w:t>
            </w:r>
            <w:hyperlink r:id="rId10" w:history="1">
              <w:r>
                <w:rPr>
                  <w:color w:val="0000FF"/>
                </w:rPr>
                <w:t>N 38-ЗАО</w:t>
              </w:r>
            </w:hyperlink>
            <w:r>
              <w:rPr>
                <w:color w:val="392C69"/>
              </w:rPr>
              <w:t xml:space="preserve">, от 09.11.2010 </w:t>
            </w:r>
            <w:hyperlink r:id="rId11" w:history="1">
              <w:r>
                <w:rPr>
                  <w:color w:val="0000FF"/>
                </w:rPr>
                <w:t>N 117-ЗАО</w:t>
              </w:r>
            </w:hyperlink>
            <w:r>
              <w:rPr>
                <w:color w:val="392C69"/>
              </w:rPr>
              <w:t xml:space="preserve">, от 30.05.2011 </w:t>
            </w:r>
            <w:hyperlink r:id="rId12" w:history="1">
              <w:r>
                <w:rPr>
                  <w:color w:val="0000FF"/>
                </w:rPr>
                <w:t>N 59-ЗАО</w:t>
              </w:r>
            </w:hyperlink>
            <w:r>
              <w:rPr>
                <w:color w:val="392C69"/>
              </w:rPr>
              <w:t>,</w:t>
            </w:r>
          </w:p>
          <w:p w:rsidR="000142A6" w:rsidRDefault="000142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01.07.2011 </w:t>
            </w:r>
            <w:hyperlink r:id="rId13" w:history="1">
              <w:r>
                <w:rPr>
                  <w:color w:val="0000FF"/>
                </w:rPr>
                <w:t>N 78-ЗАО</w:t>
              </w:r>
            </w:hyperlink>
            <w:r>
              <w:rPr>
                <w:color w:val="392C69"/>
              </w:rPr>
              <w:t xml:space="preserve">, от 23.12.2011 </w:t>
            </w:r>
            <w:hyperlink r:id="rId14" w:history="1">
              <w:r>
                <w:rPr>
                  <w:color w:val="0000FF"/>
                </w:rPr>
                <w:t>N 155-ЗАО</w:t>
              </w:r>
            </w:hyperlink>
            <w:r>
              <w:rPr>
                <w:color w:val="392C69"/>
              </w:rPr>
              <w:t xml:space="preserve">, от 06.12.2012 </w:t>
            </w:r>
            <w:hyperlink r:id="rId15" w:history="1">
              <w:r>
                <w:rPr>
                  <w:color w:val="0000FF"/>
                </w:rPr>
                <w:t>N 117-ЗАО</w:t>
              </w:r>
            </w:hyperlink>
            <w:r>
              <w:rPr>
                <w:color w:val="392C69"/>
              </w:rPr>
              <w:t>,</w:t>
            </w:r>
          </w:p>
          <w:p w:rsidR="000142A6" w:rsidRDefault="000142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04.12.2013 </w:t>
            </w:r>
            <w:hyperlink r:id="rId16" w:history="1">
              <w:r>
                <w:rPr>
                  <w:color w:val="0000FF"/>
                </w:rPr>
                <w:t>N 120-ЗАО</w:t>
              </w:r>
            </w:hyperlink>
            <w:r>
              <w:rPr>
                <w:color w:val="392C69"/>
              </w:rPr>
              <w:t xml:space="preserve">, от 13.07.2014 </w:t>
            </w:r>
            <w:hyperlink r:id="rId17" w:history="1">
              <w:r>
                <w:rPr>
                  <w:color w:val="0000FF"/>
                </w:rPr>
                <w:t>N 55-ЗАО</w:t>
              </w:r>
            </w:hyperlink>
            <w:r>
              <w:rPr>
                <w:color w:val="392C69"/>
              </w:rPr>
              <w:t xml:space="preserve">, от 01.12.2015 </w:t>
            </w:r>
            <w:hyperlink r:id="rId18" w:history="1">
              <w:r>
                <w:rPr>
                  <w:color w:val="0000FF"/>
                </w:rPr>
                <w:t>N 109-ЗАО</w:t>
              </w:r>
            </w:hyperlink>
            <w:r>
              <w:rPr>
                <w:color w:val="392C69"/>
              </w:rPr>
              <w:t>,</w:t>
            </w:r>
          </w:p>
          <w:p w:rsidR="000142A6" w:rsidRDefault="000142A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23.04.2018 </w:t>
            </w:r>
            <w:hyperlink r:id="rId19" w:history="1">
              <w:r>
                <w:rPr>
                  <w:color w:val="0000FF"/>
                </w:rPr>
                <w:t>N 29-ЗАО</w:t>
              </w:r>
            </w:hyperlink>
            <w:r>
              <w:rPr>
                <w:color w:val="392C69"/>
              </w:rPr>
              <w:t xml:space="preserve">, от 01.07.2019 </w:t>
            </w:r>
            <w:hyperlink r:id="rId20" w:history="1">
              <w:r>
                <w:rPr>
                  <w:color w:val="0000FF"/>
                </w:rPr>
                <w:t>N 42-ЗАО</w:t>
              </w:r>
            </w:hyperlink>
            <w:r>
              <w:rPr>
                <w:color w:val="392C69"/>
              </w:rPr>
              <w:t xml:space="preserve">, от 06.10.2020 </w:t>
            </w:r>
            <w:hyperlink r:id="rId21" w:history="1">
              <w:r>
                <w:rPr>
                  <w:color w:val="0000FF"/>
                </w:rPr>
                <w:t>N 112-ЗАО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 xml:space="preserve">Настоящий Закон Ямало-Ненецкого автономного округа принят в соответствии с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21 декабря 2001 года N 178-ФЗ "О приватизации государственного и муниципального имущества" (далее - Федеральный закон о приватизации) и определяет порядок </w:t>
      </w:r>
      <w:hyperlink r:id="rId23" w:history="1">
        <w:r>
          <w:rPr>
            <w:color w:val="0000FF"/>
          </w:rPr>
          <w:t>приватизации</w:t>
        </w:r>
      </w:hyperlink>
      <w:r>
        <w:t xml:space="preserve"> государственного имущества Ямало-Ненецкого автономного округа.</w:t>
      </w:r>
    </w:p>
    <w:p w:rsidR="000142A6" w:rsidRDefault="000142A6">
      <w:pPr>
        <w:pStyle w:val="ConsPlusNormal"/>
        <w:jc w:val="both"/>
      </w:pPr>
      <w:r>
        <w:t xml:space="preserve">(в ред. Законов ЯНАО от 30.10.2008 </w:t>
      </w:r>
      <w:hyperlink r:id="rId24" w:history="1">
        <w:r>
          <w:rPr>
            <w:color w:val="0000FF"/>
          </w:rPr>
          <w:t>N 84-ЗАО</w:t>
        </w:r>
      </w:hyperlink>
      <w:r>
        <w:t xml:space="preserve">, от 06.12.2012 </w:t>
      </w:r>
      <w:hyperlink r:id="rId25" w:history="1">
        <w:r>
          <w:rPr>
            <w:color w:val="0000FF"/>
          </w:rPr>
          <w:t>N 117-ЗАО</w:t>
        </w:r>
      </w:hyperlink>
      <w:r>
        <w:t>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jc w:val="center"/>
        <w:outlineLvl w:val="0"/>
      </w:pPr>
      <w:r>
        <w:t>Глава 1. ОБЩИЕ ПОЛОЖЕНИЯ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1. Законодательство Ямало-Ненецкого автономного округа в сфере приватизации государственного имущества автономного округа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ЯНАО от 06.12.2012 N 117-ЗАО)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 xml:space="preserve">1. Законодательство Ямало-Ненецкого автономного округа (далее - автономный округ) о приватизации государственного имущества автономного округа состоит из настоящего Закона, законов автономного округа и принимаемых в соответствии с ним иных нормативных правовых </w:t>
      </w:r>
      <w:r>
        <w:lastRenderedPageBreak/>
        <w:t>актов автономного округа.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2. Законы и иные нормативные правовые акты автономного округа, регулирующие вопросы приватизации государственного имущества автономного округа, не должны противоречить федеральному законодательству о приватизации и настоящему Закону.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2. Сфера применения настоящего Закона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1. Настоящий Закон устанавливает организационные и правовые основы приватизации государственного имущества автономного округа и связанные с ними отношения по управлению государственным имуществом автономного округа.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ЯНАО от 30.10.2008 N 84-ЗАО)</w:t>
      </w:r>
    </w:p>
    <w:p w:rsidR="000142A6" w:rsidRDefault="000142A6">
      <w:pPr>
        <w:pStyle w:val="ConsPlusNormal"/>
        <w:spacing w:before="280"/>
        <w:ind w:firstLine="540"/>
        <w:jc w:val="both"/>
      </w:pPr>
      <w:bookmarkStart w:id="0" w:name="P38"/>
      <w:bookmarkEnd w:id="0"/>
      <w:r>
        <w:t>2. Настоящий Закон не применяется к отношениям, возникающим при отчуждении: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1) земли, за исключением отчуждения земельных участков, на которых расположены приватизируемые объекты недвижимости, в том числе имущественные комплексы;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2) природных ресурсов;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3) государственного жилищного фонда автономного округа;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4) резерва материальных ресурсов для ликвидации чрезвычайных ситуаций природного и техногенного характера межмуниципального и регионального характера и запасов материально-технических, продовольственных, медицинских и иных средств в целях гражданской обороны;</w:t>
      </w:r>
    </w:p>
    <w:p w:rsidR="000142A6" w:rsidRDefault="000142A6">
      <w:pPr>
        <w:pStyle w:val="ConsPlusNormal"/>
        <w:jc w:val="both"/>
      </w:pPr>
      <w:r>
        <w:t xml:space="preserve">(п. 4 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ЯНАО от 23.04.2018 N 29-ЗАО)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5) государственного имущества автономного округа, находящегося за пределами территории Российской Федерации;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6) государственного имущества автономного округа в случаях, предусмотренных международными договорами Российской Федерации;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7)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государственной собственности автономного округа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</w:t>
      </w:r>
      <w:r>
        <w:lastRenderedPageBreak/>
        <w:t>общественные организации инвалидов, земельных участков, которые находятся в государственной собственности и на которых расположены здания, строения и сооружения, находящиеся в собственности указанных организаций;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ЯНАО от 10.01.2007 N 10-ЗАО)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8) государственного имущества автономного округа в собственность некоммерческих организаций, созданных при преобразовании государственных унитарных предприятий автономного округа, и государственного имущества автономного округа, передаваемого некоммерческим организациям в качестве имущественного взноса автономного округа;</w:t>
      </w:r>
    </w:p>
    <w:p w:rsidR="000142A6" w:rsidRDefault="000142A6">
      <w:pPr>
        <w:pStyle w:val="ConsPlusNormal"/>
        <w:jc w:val="both"/>
      </w:pPr>
      <w:r>
        <w:t xml:space="preserve">(в ред. Законов ЯНАО от 06.12.2012 </w:t>
      </w:r>
      <w:hyperlink r:id="rId30" w:history="1">
        <w:r>
          <w:rPr>
            <w:color w:val="0000FF"/>
          </w:rPr>
          <w:t>N 117-ЗАО</w:t>
        </w:r>
      </w:hyperlink>
      <w:r>
        <w:t xml:space="preserve">, от 01.12.2015 </w:t>
      </w:r>
      <w:hyperlink r:id="rId31" w:history="1">
        <w:r>
          <w:rPr>
            <w:color w:val="0000FF"/>
          </w:rPr>
          <w:t>N 109-ЗАО</w:t>
        </w:r>
      </w:hyperlink>
      <w:r>
        <w:t>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9) государственными унитарными предприятиями автономного округа, государственными учреждениями автономного округа государственного имущества автономного округа, закрепленного за ними на праве хозяйственного ведения или на праве оперативного управления;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ЯНАО от 30.10.2008 N 84-ЗАО)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10) государственного имущества автономного округа на основании судебного решения;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11) акций в предусмотренных федеральными законами случаях возникновения у автономного округа права требовать выкупа их акционерным обществом;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12) акций акционерного общества, а также ценных бумаг, конвертируемых в акции акционерного общества, в случае их выкупа в порядке, установленном </w:t>
      </w:r>
      <w:hyperlink r:id="rId33" w:history="1">
        <w:r>
          <w:rPr>
            <w:color w:val="0000FF"/>
          </w:rPr>
          <w:t>статьями 84.2</w:t>
        </w:r>
      </w:hyperlink>
      <w:r>
        <w:t xml:space="preserve">, </w:t>
      </w:r>
      <w:hyperlink r:id="rId34" w:history="1">
        <w:r>
          <w:rPr>
            <w:color w:val="0000FF"/>
          </w:rPr>
          <w:t>84.7</w:t>
        </w:r>
      </w:hyperlink>
      <w:r>
        <w:t xml:space="preserve"> и </w:t>
      </w:r>
      <w:hyperlink r:id="rId35" w:history="1">
        <w:r>
          <w:rPr>
            <w:color w:val="0000FF"/>
          </w:rPr>
          <w:t>84.8</w:t>
        </w:r>
      </w:hyperlink>
      <w:r>
        <w:t xml:space="preserve"> Федерального закона от 26 декабря 1995 года N 208-ФЗ "Об акционерных обществах";</w:t>
      </w:r>
    </w:p>
    <w:p w:rsidR="000142A6" w:rsidRDefault="000142A6">
      <w:pPr>
        <w:pStyle w:val="ConsPlusNormal"/>
        <w:jc w:val="both"/>
      </w:pPr>
      <w:r>
        <w:t xml:space="preserve">(п. 12 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13) имущества, передаваемого в собственность управляющей компании в качестве имущественного взноса автономного округа в порядке, установленном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29 декабря 2014 года N 473-ФЗ "О территориях опережающего социально-экономического развития в Российской Федерации".</w:t>
      </w:r>
    </w:p>
    <w:p w:rsidR="000142A6" w:rsidRDefault="000142A6">
      <w:pPr>
        <w:pStyle w:val="ConsPlusNormal"/>
        <w:jc w:val="both"/>
      </w:pPr>
      <w:r>
        <w:t xml:space="preserve">(п. 13 введен </w:t>
      </w:r>
      <w:hyperlink r:id="rId38" w:history="1">
        <w:r>
          <w:rPr>
            <w:color w:val="0000FF"/>
          </w:rPr>
          <w:t>Законом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3. Отчуждение государственного имущества, указанного в </w:t>
      </w:r>
      <w:hyperlink w:anchor="P38" w:history="1">
        <w:r>
          <w:rPr>
            <w:color w:val="0000FF"/>
          </w:rPr>
          <w:t>части 2</w:t>
        </w:r>
      </w:hyperlink>
      <w:r>
        <w:t xml:space="preserve"> настоящей статьи, регулируется федеральным законодательством и законодательством автономного округа.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Абзац утратил силу. - </w:t>
      </w:r>
      <w:hyperlink r:id="rId39" w:history="1">
        <w:r>
          <w:rPr>
            <w:color w:val="0000FF"/>
          </w:rPr>
          <w:t>Закон</w:t>
        </w:r>
      </w:hyperlink>
      <w:r>
        <w:t xml:space="preserve"> ЯНАО от 30.10.2008 N 84-ЗАО.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lastRenderedPageBreak/>
        <w:t>4. Приватизации не подлежит государственное имущество автономного округа, отнесенное федеральными законами к объектам гражданских прав, оборот которых не допускается (объектам, изъятым из оборота), а также государственное имущество автономного округа, которое в порядке, установленном федеральным законодательством, может находиться только в государственной собственности.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3. Основные понятия и термины</w:t>
      </w:r>
    </w:p>
    <w:p w:rsidR="000142A6" w:rsidRDefault="000142A6">
      <w:pPr>
        <w:pStyle w:val="ConsPlusNormal"/>
        <w:ind w:firstLine="540"/>
        <w:jc w:val="both"/>
      </w:pPr>
      <w:r>
        <w:t xml:space="preserve">(в ред. </w:t>
      </w:r>
      <w:hyperlink r:id="rId40" w:history="1">
        <w:r>
          <w:rPr>
            <w:color w:val="0000FF"/>
          </w:rPr>
          <w:t>Закона</w:t>
        </w:r>
      </w:hyperlink>
      <w:r>
        <w:t xml:space="preserve"> ЯНАО от 09.11.2010 N 117-ЗАО)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1. Для целей настоящего Закона используются следующие понятия и термины: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1) государственное имущество автономного округа - движимое и недвижимое имущество, находящееся в государственной собственности автономного округа;</w:t>
      </w:r>
    </w:p>
    <w:p w:rsidR="000142A6" w:rsidRDefault="000142A6">
      <w:pPr>
        <w:pStyle w:val="ConsPlusNormal"/>
        <w:jc w:val="both"/>
      </w:pPr>
      <w:r>
        <w:t xml:space="preserve">(п. 1 в ред. </w:t>
      </w:r>
      <w:hyperlink r:id="rId41" w:history="1">
        <w:r>
          <w:rPr>
            <w:color w:val="0000FF"/>
          </w:rPr>
          <w:t>Закона</w:t>
        </w:r>
      </w:hyperlink>
      <w:r>
        <w:t xml:space="preserve"> ЯНАО от 23.04.2018 N 29-ЗАО)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2) приватизация государственного имущества автономного округа - возмездное отчуждение государственного имущества автономного округа в собственность юридических и (или) физических лиц (за плату либо посредством передачи в государственную собственность автономного округа акций акционерных обществ, в уставный капитал которых вносится государственное имущество автономного округа, либо акций, долей в уставном капитале хозяйственных обществ, созданных путем преобразования государственных унитарных предприятий автономного округа);</w:t>
      </w:r>
    </w:p>
    <w:p w:rsidR="000142A6" w:rsidRDefault="000142A6">
      <w:pPr>
        <w:pStyle w:val="ConsPlusNormal"/>
        <w:jc w:val="both"/>
      </w:pPr>
      <w:r>
        <w:t xml:space="preserve">(в ред. Законов ЯНАО от 01.12.2015 </w:t>
      </w:r>
      <w:hyperlink r:id="rId42" w:history="1">
        <w:r>
          <w:rPr>
            <w:color w:val="0000FF"/>
          </w:rPr>
          <w:t>N 109-ЗАО</w:t>
        </w:r>
      </w:hyperlink>
      <w:r>
        <w:t xml:space="preserve">, от 23.04.2018 </w:t>
      </w:r>
      <w:hyperlink r:id="rId43" w:history="1">
        <w:r>
          <w:rPr>
            <w:color w:val="0000FF"/>
          </w:rPr>
          <w:t>N 29-ЗАО</w:t>
        </w:r>
      </w:hyperlink>
      <w:r>
        <w:t>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3) уполномоченный исполнительный орган государственной власти автономного округа в сфере управления государственным имуществом автономного округа - исполнительный орган государственной власти автономного округа, уполномоченный осуществлять от имени автономного округа функции по управлению и распоряжению государственным имуществом автономного округа и действующий на основании положения о нем;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4) утратил силу. - </w:t>
      </w:r>
      <w:hyperlink r:id="rId44" w:history="1">
        <w:r>
          <w:rPr>
            <w:color w:val="0000FF"/>
          </w:rPr>
          <w:t>Закон</w:t>
        </w:r>
      </w:hyperlink>
      <w:r>
        <w:t xml:space="preserve"> ЯНАО от 06.10.2020 N 112-ЗАО.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2. Иные понятия и термины, используемые в настоящем Законе, применяются в том же значении, что и в Федеральном </w:t>
      </w:r>
      <w:hyperlink r:id="rId45" w:history="1">
        <w:r>
          <w:rPr>
            <w:color w:val="0000FF"/>
          </w:rPr>
          <w:t>законе</w:t>
        </w:r>
      </w:hyperlink>
      <w:r>
        <w:t xml:space="preserve"> о приватизации.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4. Основные принципы приватизации государственного имущества автономного округа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lastRenderedPageBreak/>
        <w:t>Приватизация государственного имущества автономного округа осуществляется в соответствии с принципами: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1) равенства покупателей государственного имущества автономного округа и открытости деятельности органов государственной власти автономного округа;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2) возмездности отчуждения государственного имущества автономного округа покупателям;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3) экономической целесообразности приватизации государственного имущества автономного округа;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4) соответствия приватизации государственного имущества автономного округа направлениям политики управления и распоряжения государственным имуществом автономного округа.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Закона</w:t>
        </w:r>
      </w:hyperlink>
      <w:r>
        <w:t xml:space="preserve"> ЯНАО от 30.10.2008 N 84-ЗАО)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jc w:val="center"/>
        <w:outlineLvl w:val="0"/>
      </w:pPr>
      <w:r>
        <w:t>Глава 2. КОМПЕТЕНЦИЯ ОРГАНОВ ГОСУДАРСТВЕННОЙ ВЛАСТИ</w:t>
      </w:r>
    </w:p>
    <w:p w:rsidR="000142A6" w:rsidRDefault="000142A6">
      <w:pPr>
        <w:pStyle w:val="ConsPlusTitle"/>
        <w:jc w:val="center"/>
      </w:pPr>
      <w:r>
        <w:t>АВТОНОМНОГО ОКРУГА И ИНЫХ ЛИЦ В СФЕРЕ ПРИВАТИЗАЦИИ</w:t>
      </w:r>
    </w:p>
    <w:p w:rsidR="000142A6" w:rsidRDefault="000142A6">
      <w:pPr>
        <w:pStyle w:val="ConsPlusTitle"/>
        <w:jc w:val="center"/>
      </w:pPr>
      <w:r>
        <w:t>ГОСУДАРСТВЕННОГО ИМУЩЕСТВА АВТОНОМНОГО ОКРУГА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5. Компетенция Законодательного Собрания автономного округа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Закона</w:t>
        </w:r>
      </w:hyperlink>
      <w:r>
        <w:t xml:space="preserve"> ЯНАО от 08.06.2009 N 38-ЗАО)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К компетенции Законодательного Собрания автономного округа в сфере приватизации государственного имущества автономного округа относятся: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Закона</w:t>
        </w:r>
      </w:hyperlink>
      <w:r>
        <w:t xml:space="preserve"> ЯНАО от 08.06.2009 N 38-ЗАО)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1) определение порядка приватизации государственного имущества автономного округа;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2) - 3) утратили силу. - </w:t>
      </w:r>
      <w:hyperlink r:id="rId49" w:history="1">
        <w:r>
          <w:rPr>
            <w:color w:val="0000FF"/>
          </w:rPr>
          <w:t>Закон</w:t>
        </w:r>
      </w:hyperlink>
      <w:r>
        <w:t xml:space="preserve"> ЯНАО от 01.07.2011 N 78-ЗАО;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4) осуществление иных полномочий, установленных законодательством автономного округа.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6. Компетенция Правительства автономного округа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Закона</w:t>
        </w:r>
      </w:hyperlink>
      <w:r>
        <w:t xml:space="preserve"> ЯНАО от 09.11.2010 N 117-ЗАО)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К компетенции Правительства автономного округа в сфере приватизации государственного имущества автономного округа относятся: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ЯНАО от 09.11.2010 N 117-ЗАО)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1) определение порядка планирования приватизации государственного </w:t>
      </w:r>
      <w:r>
        <w:lastRenderedPageBreak/>
        <w:t>имущества автономного округа в соответствии с порядком разработки прогнозных планов (программ) приватизации государственного и муниципального имущества, установленным Правительством Российской Федерации;</w:t>
      </w:r>
    </w:p>
    <w:p w:rsidR="000142A6" w:rsidRDefault="000142A6">
      <w:pPr>
        <w:pStyle w:val="ConsPlusNormal"/>
        <w:jc w:val="both"/>
      </w:pPr>
      <w:r>
        <w:t xml:space="preserve">(п. 1 в ред. </w:t>
      </w:r>
      <w:hyperlink r:id="rId52" w:history="1">
        <w:r>
          <w:rPr>
            <w:color w:val="0000FF"/>
          </w:rPr>
          <w:t>Закона</w:t>
        </w:r>
      </w:hyperlink>
      <w:r>
        <w:t xml:space="preserve"> ЯНАО от 06.10.2020 N 112-ЗАО)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2) исключен. - </w:t>
      </w:r>
      <w:hyperlink r:id="rId53" w:history="1">
        <w:r>
          <w:rPr>
            <w:color w:val="0000FF"/>
          </w:rPr>
          <w:t>Закон</w:t>
        </w:r>
      </w:hyperlink>
      <w:r>
        <w:t xml:space="preserve"> ЯНАО от 02.11.2005 N 70-ЗАО;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3) издание нормативных правовых актов автономного округа по вопросам приватизации;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4) утверждение прогнозного плана (программы) приватизации государственного имущества автономного округа на плановый период;</w:t>
      </w:r>
    </w:p>
    <w:p w:rsidR="000142A6" w:rsidRDefault="000142A6">
      <w:pPr>
        <w:pStyle w:val="ConsPlusNormal"/>
        <w:jc w:val="both"/>
      </w:pPr>
      <w:r>
        <w:t xml:space="preserve">(в ред. Законов ЯНАО от 01.07.2011 </w:t>
      </w:r>
      <w:hyperlink r:id="rId54" w:history="1">
        <w:r>
          <w:rPr>
            <w:color w:val="0000FF"/>
          </w:rPr>
          <w:t>N 78-ЗАО</w:t>
        </w:r>
      </w:hyperlink>
      <w:r>
        <w:t xml:space="preserve">, от 01.12.2015 </w:t>
      </w:r>
      <w:hyperlink r:id="rId55" w:history="1">
        <w:r>
          <w:rPr>
            <w:color w:val="0000FF"/>
          </w:rPr>
          <w:t>N 109-ЗАО</w:t>
        </w:r>
      </w:hyperlink>
      <w:r>
        <w:t>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5) утверждение отчета о результатах приватизации государственного имущества автономного округа за прошедший год;</w:t>
      </w:r>
    </w:p>
    <w:p w:rsidR="000142A6" w:rsidRDefault="000142A6">
      <w:pPr>
        <w:pStyle w:val="ConsPlusNormal"/>
        <w:jc w:val="both"/>
      </w:pPr>
      <w:r>
        <w:t xml:space="preserve">(п. 5 введен </w:t>
      </w:r>
      <w:hyperlink r:id="rId56" w:history="1">
        <w:r>
          <w:rPr>
            <w:color w:val="0000FF"/>
          </w:rPr>
          <w:t>Законом</w:t>
        </w:r>
      </w:hyperlink>
      <w:r>
        <w:t xml:space="preserve"> ЯНАО от 01.07.2011 N 78-ЗАО; в ред. </w:t>
      </w:r>
      <w:hyperlink r:id="rId57" w:history="1">
        <w:r>
          <w:rPr>
            <w:color w:val="0000FF"/>
          </w:rPr>
          <w:t>Закона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6) представление в Законодательное Собрание автономного округа отчета о результатах приватизации государственного имущества автономного округа за прошедший год;</w:t>
      </w:r>
    </w:p>
    <w:p w:rsidR="000142A6" w:rsidRDefault="000142A6">
      <w:pPr>
        <w:pStyle w:val="ConsPlusNormal"/>
        <w:jc w:val="both"/>
      </w:pPr>
      <w:r>
        <w:t xml:space="preserve">(п. 6 введен </w:t>
      </w:r>
      <w:hyperlink r:id="rId58" w:history="1">
        <w:r>
          <w:rPr>
            <w:color w:val="0000FF"/>
          </w:rPr>
          <w:t>Законом</w:t>
        </w:r>
      </w:hyperlink>
      <w:r>
        <w:t xml:space="preserve"> ЯНАО от 01.07.2011 N 78-ЗАО; в ред. </w:t>
      </w:r>
      <w:hyperlink r:id="rId59" w:history="1">
        <w:r>
          <w:rPr>
            <w:color w:val="0000FF"/>
          </w:rPr>
          <w:t>Закона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7) утратил силу. - </w:t>
      </w:r>
      <w:hyperlink r:id="rId60" w:history="1">
        <w:r>
          <w:rPr>
            <w:color w:val="0000FF"/>
          </w:rPr>
          <w:t>Закон</w:t>
        </w:r>
      </w:hyperlink>
      <w:r>
        <w:t xml:space="preserve"> ЯНАО от 01.07.2019 N 42-ЗАО.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7. Компетенция уполномоченного исполнительного органа государственной власти автономного округа в сфере управления государственным имуществом автономного округа</w:t>
      </w:r>
    </w:p>
    <w:p w:rsidR="000142A6" w:rsidRDefault="000142A6">
      <w:pPr>
        <w:pStyle w:val="ConsPlusNormal"/>
        <w:ind w:firstLine="540"/>
        <w:jc w:val="both"/>
      </w:pPr>
      <w:r>
        <w:t xml:space="preserve">(в ред. </w:t>
      </w:r>
      <w:hyperlink r:id="rId61" w:history="1">
        <w:r>
          <w:rPr>
            <w:color w:val="0000FF"/>
          </w:rPr>
          <w:t>Закона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Уполномоченный исполнительный орган государственной власти автономного округа в сфере управления государственным имуществом автономного округа: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1) разрабатывает проект прогнозного плана (программы) приватизации государственного имущества автономного округа на плановый период, формирует отчет о результатах приватизации государственного имущества автономного округа за прошедший год;</w:t>
      </w:r>
    </w:p>
    <w:p w:rsidR="000142A6" w:rsidRDefault="000142A6">
      <w:pPr>
        <w:pStyle w:val="ConsPlusNormal"/>
        <w:jc w:val="both"/>
      </w:pPr>
      <w:r>
        <w:t xml:space="preserve">(п. 1 в ред. </w:t>
      </w:r>
      <w:hyperlink r:id="rId62" w:history="1">
        <w:r>
          <w:rPr>
            <w:color w:val="0000FF"/>
          </w:rPr>
          <w:t>Закона</w:t>
        </w:r>
      </w:hyperlink>
      <w:r>
        <w:t xml:space="preserve"> ЯНАО от 23.04.2018 N 29-ЗАО)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2) принимает решения об условиях приватизации государственного имущества автономного округа в соответствии с утвержденным прогнозным планом (программой) приватизации государственного имущества </w:t>
      </w:r>
      <w:r>
        <w:lastRenderedPageBreak/>
        <w:t>автономного округа на плановый период;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3) осуществляет функции по продаже государственного имущества автономного округа;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Закона</w:t>
        </w:r>
      </w:hyperlink>
      <w:r>
        <w:t xml:space="preserve"> ЯНАО от 01.07.2019 N 42-ЗАО)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4) поручает юридическим лицам, указанным в </w:t>
      </w:r>
      <w:hyperlink r:id="rId64" w:history="1">
        <w:r>
          <w:rPr>
            <w:color w:val="0000FF"/>
          </w:rPr>
          <w:t>подпункте 8.1 пункта 1 статьи 6</w:t>
        </w:r>
      </w:hyperlink>
      <w:r>
        <w:t xml:space="preserve"> Федерального закона о приватизации, организовывать от имени собственника в установленном порядке продажу приватизируемого государственного имущества автономного округа и (или) осуществлять функции продавца такого имущества;</w:t>
      </w:r>
    </w:p>
    <w:p w:rsidR="000142A6" w:rsidRDefault="000142A6">
      <w:pPr>
        <w:pStyle w:val="ConsPlusNormal"/>
        <w:jc w:val="both"/>
      </w:pPr>
      <w:r>
        <w:t xml:space="preserve">(п. 4 в ред. </w:t>
      </w:r>
      <w:hyperlink r:id="rId65" w:history="1">
        <w:r>
          <w:rPr>
            <w:color w:val="0000FF"/>
          </w:rPr>
          <w:t>Закона</w:t>
        </w:r>
      </w:hyperlink>
      <w:r>
        <w:t xml:space="preserve"> ЯНАО от 01.07.2019 N 42-ЗАО)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5) осуществляет информационное обеспечение приватизации государственного имущества автономного округа;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Закона</w:t>
        </w:r>
      </w:hyperlink>
      <w:r>
        <w:t xml:space="preserve"> ЯНАО от 01.07.2019 N 42-ЗАО)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6) осуществляет иные полномочия, установленные законодательством автономного округа.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jc w:val="center"/>
        <w:outlineLvl w:val="0"/>
      </w:pPr>
      <w:r>
        <w:t>Глава 3. ПЛАНИРОВАНИЕ ПРИВАТИЗАЦИИ</w:t>
      </w:r>
    </w:p>
    <w:p w:rsidR="000142A6" w:rsidRDefault="000142A6">
      <w:pPr>
        <w:pStyle w:val="ConsPlusTitle"/>
        <w:jc w:val="center"/>
      </w:pPr>
      <w:r>
        <w:t>ГОСУДАРСТВЕННОГО ИМУЩЕСТВА АВТОНОМНОГО ОКРУГА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8. Прогнозный план (программа) приватизации государственного имущества автономного округа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1. Основанием для приватизации государственного имущества автономного округа является прогнозный план (программа) приватизации государственного имущества автономного округа на плановый период.</w:t>
      </w:r>
    </w:p>
    <w:p w:rsidR="000142A6" w:rsidRDefault="000142A6">
      <w:pPr>
        <w:pStyle w:val="ConsPlusNormal"/>
        <w:jc w:val="both"/>
      </w:pPr>
      <w:r>
        <w:t xml:space="preserve">(в ред. Законов ЯНАО от 30.10.2008 </w:t>
      </w:r>
      <w:hyperlink r:id="rId67" w:history="1">
        <w:r>
          <w:rPr>
            <w:color w:val="0000FF"/>
          </w:rPr>
          <w:t>N 84-ЗАО</w:t>
        </w:r>
      </w:hyperlink>
      <w:r>
        <w:t xml:space="preserve">, от 01.12.2015 </w:t>
      </w:r>
      <w:hyperlink r:id="rId68" w:history="1">
        <w:r>
          <w:rPr>
            <w:color w:val="0000FF"/>
          </w:rPr>
          <w:t>N 109-ЗАО</w:t>
        </w:r>
      </w:hyperlink>
      <w:r>
        <w:t>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2. Прогнозный план (программа) приватизации государственного имущества автономного округа разрабатывается в соответствии с порядком разработки прогнозных планов (программ) приватизации государственного и муниципального имущества, установленным Правительством Российской Федерации.</w:t>
      </w:r>
    </w:p>
    <w:p w:rsidR="000142A6" w:rsidRDefault="000142A6">
      <w:pPr>
        <w:pStyle w:val="ConsPlusNormal"/>
        <w:jc w:val="both"/>
      </w:pPr>
      <w:r>
        <w:t xml:space="preserve">(в ред. Законов ЯНАО от 30.10.2008 </w:t>
      </w:r>
      <w:hyperlink r:id="rId69" w:history="1">
        <w:r>
          <w:rPr>
            <w:color w:val="0000FF"/>
          </w:rPr>
          <w:t>N 84-ЗАО</w:t>
        </w:r>
      </w:hyperlink>
      <w:r>
        <w:t xml:space="preserve">, от 06.10.2020 </w:t>
      </w:r>
      <w:hyperlink r:id="rId70" w:history="1">
        <w:r>
          <w:rPr>
            <w:color w:val="0000FF"/>
          </w:rPr>
          <w:t>N 112-ЗАО</w:t>
        </w:r>
      </w:hyperlink>
      <w:r>
        <w:t>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3. Утратила силу. - </w:t>
      </w:r>
      <w:hyperlink r:id="rId71" w:history="1">
        <w:r>
          <w:rPr>
            <w:color w:val="0000FF"/>
          </w:rPr>
          <w:t>Закон</w:t>
        </w:r>
      </w:hyperlink>
      <w:r>
        <w:t xml:space="preserve"> ЯНАО от 01.12.2015 N 109-ЗАО.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 xml:space="preserve">Статья 9. Утратила силу. - </w:t>
      </w:r>
      <w:hyperlink r:id="rId72" w:history="1">
        <w:r>
          <w:rPr>
            <w:color w:val="0000FF"/>
          </w:rPr>
          <w:t>Закон</w:t>
        </w:r>
      </w:hyperlink>
      <w:r>
        <w:t xml:space="preserve"> ЯНАО от 06.10.2020 N 112-ЗАО.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10. Отчет о результатах приватизации государственного имущества автономного округа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Закона</w:t>
        </w:r>
      </w:hyperlink>
      <w:r>
        <w:t xml:space="preserve"> ЯНАО от 09.11.2010 N 117-ЗАО)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lastRenderedPageBreak/>
        <w:t>1. Уполномоченный исполнительный орган государственной власти автономного округа в сфере управления государственным имуществом автономного округа не позднее 1 февраля представляет на утверждение Правительству автономного округа отчет о результатах приватизации государственного имущества автономного округа за прошедший год.</w:t>
      </w:r>
    </w:p>
    <w:p w:rsidR="000142A6" w:rsidRDefault="000142A6">
      <w:pPr>
        <w:pStyle w:val="ConsPlusNormal"/>
        <w:jc w:val="both"/>
      </w:pPr>
      <w:r>
        <w:t xml:space="preserve">(в ред. Законов ЯНАО от 09.11.2010 </w:t>
      </w:r>
      <w:hyperlink r:id="rId74" w:history="1">
        <w:r>
          <w:rPr>
            <w:color w:val="0000FF"/>
          </w:rPr>
          <w:t>N 117-ЗАО</w:t>
        </w:r>
      </w:hyperlink>
      <w:r>
        <w:t xml:space="preserve">, от 01.07.2011 </w:t>
      </w:r>
      <w:hyperlink r:id="rId75" w:history="1">
        <w:r>
          <w:rPr>
            <w:color w:val="0000FF"/>
          </w:rPr>
          <w:t>N 78-ЗАО</w:t>
        </w:r>
      </w:hyperlink>
      <w:r>
        <w:t xml:space="preserve">, от 01.12.2015 </w:t>
      </w:r>
      <w:hyperlink r:id="rId76" w:history="1">
        <w:r>
          <w:rPr>
            <w:color w:val="0000FF"/>
          </w:rPr>
          <w:t>N 109-ЗАО</w:t>
        </w:r>
      </w:hyperlink>
      <w:r>
        <w:t>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2. Утратила силу. - </w:t>
      </w:r>
      <w:hyperlink r:id="rId77" w:history="1">
        <w:r>
          <w:rPr>
            <w:color w:val="0000FF"/>
          </w:rPr>
          <w:t>Закон</w:t>
        </w:r>
      </w:hyperlink>
      <w:r>
        <w:t xml:space="preserve"> ЯНАО от 06.10.2020 N 112-ЗАО.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3. Правительство автономного округа не позднее 01 марта каждого года представляет отчет о результатах приватизации государственного имущества автономного округа за прошедший год в Законодательное Собрание автономного округа.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Закона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Уполномоченный исполнительный орган государственной власти автономного округа в сфере управления государственным имуществом автономного округа ежегодно не позднее 01 марта представляет информацию о результатах приватизации государственного имущества автономного округа и муниципального имущества за прошедший год в соответствии с формами отчетов об итогах исполнения прогнозных планов (программ) приватизации государственного и муниципального имущества, утвержденными Правительством Российской Федерации, в федеральный орган исполнительной власти, осуществляющий функции по приватизации федерального имущества.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Закона</w:t>
        </w:r>
      </w:hyperlink>
      <w:r>
        <w:t xml:space="preserve"> ЯНАО от 06.10.2020 N 112-ЗАО)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jc w:val="center"/>
        <w:outlineLvl w:val="0"/>
      </w:pPr>
      <w:r>
        <w:t>Глава 4. ПОРЯДОК И СПОСОБЫ ПРИВАТИЗАЦИИ</w:t>
      </w:r>
    </w:p>
    <w:p w:rsidR="000142A6" w:rsidRDefault="000142A6">
      <w:pPr>
        <w:pStyle w:val="ConsPlusTitle"/>
        <w:jc w:val="center"/>
      </w:pPr>
      <w:r>
        <w:t>ГОСУДАРСТВЕННОГО ИМУЩЕСТВА АВТОНОМНОГО ОКРУГА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11. Определение состава подлежащего приватизации государственного имущества автономного округа и способы приватизации государственного имущества автономного округа</w:t>
      </w:r>
    </w:p>
    <w:p w:rsidR="000142A6" w:rsidRDefault="000142A6">
      <w:pPr>
        <w:pStyle w:val="ConsPlusNormal"/>
        <w:ind w:firstLine="540"/>
        <w:jc w:val="both"/>
      </w:pPr>
      <w:r>
        <w:t xml:space="preserve">(в ред. </w:t>
      </w:r>
      <w:hyperlink r:id="rId80" w:history="1">
        <w:r>
          <w:rPr>
            <w:color w:val="0000FF"/>
          </w:rPr>
          <w:t>Закона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 xml:space="preserve">1. Определение состава подлежащего приватизации государственного имущества автономного округа осуществляется в соответствии с Федеральным </w:t>
      </w:r>
      <w:hyperlink r:id="rId81" w:history="1">
        <w:r>
          <w:rPr>
            <w:color w:val="0000FF"/>
          </w:rPr>
          <w:t>законом</w:t>
        </w:r>
      </w:hyperlink>
      <w:r>
        <w:t xml:space="preserve"> о приватизации.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2. Приватизация государственного имущества автономного округа осуществляется способами, предусмотренными Федеральным </w:t>
      </w:r>
      <w:hyperlink r:id="rId82" w:history="1">
        <w:r>
          <w:rPr>
            <w:color w:val="0000FF"/>
          </w:rPr>
          <w:t>законом</w:t>
        </w:r>
      </w:hyperlink>
      <w:r>
        <w:t xml:space="preserve"> о приватизации.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 xml:space="preserve">Статья 12. Утратила силу. - </w:t>
      </w:r>
      <w:hyperlink r:id="rId83" w:history="1">
        <w:r>
          <w:rPr>
            <w:color w:val="0000FF"/>
          </w:rPr>
          <w:t>Закон</w:t>
        </w:r>
      </w:hyperlink>
      <w:r>
        <w:t xml:space="preserve"> ЯНАО от 01.12.2015 N 109-ЗАО.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13. Решение об условиях приватизации государственного имущества автономного округа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 xml:space="preserve">1. Утратила силу. - </w:t>
      </w:r>
      <w:hyperlink r:id="rId84" w:history="1">
        <w:r>
          <w:rPr>
            <w:color w:val="0000FF"/>
          </w:rPr>
          <w:t>Закон</w:t>
        </w:r>
      </w:hyperlink>
      <w:r>
        <w:t xml:space="preserve"> ЯНАО от 01.07.2019 N 42-ЗАО.</w:t>
      </w:r>
    </w:p>
    <w:p w:rsidR="000142A6" w:rsidRDefault="000142A6">
      <w:pPr>
        <w:pStyle w:val="ConsPlusNormal"/>
        <w:spacing w:before="280"/>
        <w:ind w:firstLine="540"/>
        <w:jc w:val="both"/>
      </w:pPr>
      <w:bookmarkStart w:id="1" w:name="P166"/>
      <w:bookmarkEnd w:id="1"/>
      <w:r>
        <w:t>2. Решение об условиях приватизации государственного имущества автономного округа должно содержать следующие сведения: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1) наименование государственного имущества автономного округа и иные сведения, позволяющие его индивидуализировать (характеристика имущества);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2) способ приватизации государственного имущества автономного округа;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3) начальную цену государственного имущества автономного округа (в тех случаях, когда это требуется в соответствии с действующим законодательством);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Закона</w:t>
        </w:r>
      </w:hyperlink>
      <w:r>
        <w:t xml:space="preserve"> ЯНАО от 09.11.2010 N 117-ЗАО)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4) порядок оплаты государственного имущества автономного округа, срок предоставления рассрочки и порядок внесения платежей (в случае ее предоставления);</w:t>
      </w:r>
    </w:p>
    <w:p w:rsidR="000142A6" w:rsidRDefault="000142A6">
      <w:pPr>
        <w:pStyle w:val="ConsPlusNormal"/>
        <w:jc w:val="both"/>
      </w:pPr>
      <w:r>
        <w:t xml:space="preserve">(п. 4 в ред. </w:t>
      </w:r>
      <w:hyperlink r:id="rId86" w:history="1">
        <w:r>
          <w:rPr>
            <w:color w:val="0000FF"/>
          </w:rPr>
          <w:t>Закона</w:t>
        </w:r>
      </w:hyperlink>
      <w:r>
        <w:t xml:space="preserve"> ЯНАО от 01.07.2019 N 42-ЗАО)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5) иные необходимые для приватизации государственного имущества автономного округа сведения, в том числе сведения об установлении обременений.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Закона</w:t>
        </w:r>
      </w:hyperlink>
      <w:r>
        <w:t xml:space="preserve"> ЯНАО от 23.04.2018 N 29-ЗАО)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3. В случае приватизации имущественного комплекса государственного унитарного предприятия автономного округа в решении об условиях приватизации государственного имущества автономного округа, помимо сведений, указанных в </w:t>
      </w:r>
      <w:hyperlink w:anchor="P166" w:history="1">
        <w:r>
          <w:rPr>
            <w:color w:val="0000FF"/>
          </w:rPr>
          <w:t>части 2</w:t>
        </w:r>
      </w:hyperlink>
      <w:r>
        <w:t xml:space="preserve"> настоящей статьи, должны быть указаны: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Закона</w:t>
        </w:r>
      </w:hyperlink>
      <w:r>
        <w:t xml:space="preserve"> ЯНАО от 13.07.2014 N 55-ЗАО)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1) состав подлежащего приватизации имущественного комплекса государственного унитарного предприятия автономного округа, определенный в соответствии со </w:t>
      </w:r>
      <w:hyperlink r:id="rId89" w:history="1">
        <w:r>
          <w:rPr>
            <w:color w:val="0000FF"/>
          </w:rPr>
          <w:t>статьей 11</w:t>
        </w:r>
      </w:hyperlink>
      <w:r>
        <w:t xml:space="preserve"> Федерального закона о приватизации;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Закона</w:t>
        </w:r>
      </w:hyperlink>
      <w:r>
        <w:t xml:space="preserve"> ЯНАО от 06.12.2012 N 117-ЗАО)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2) перечень объектов (в том числе исключительных прав), не подлежащих приватизации в составе имущественного комплекса государственного унитарного предприятия автономного округа;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lastRenderedPageBreak/>
        <w:t>3) размер уставного капитала акционерного общества или общества с ограниченной ответственностью, создаваемых посредством преобразования государственного унитарного предприятия автономного округа;</w:t>
      </w:r>
    </w:p>
    <w:p w:rsidR="000142A6" w:rsidRDefault="000142A6">
      <w:pPr>
        <w:pStyle w:val="ConsPlusNormal"/>
        <w:jc w:val="both"/>
      </w:pPr>
      <w:r>
        <w:t xml:space="preserve">(п. 3 введен </w:t>
      </w:r>
      <w:hyperlink r:id="rId91" w:history="1">
        <w:r>
          <w:rPr>
            <w:color w:val="0000FF"/>
          </w:rPr>
          <w:t>Законом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4) количество, категории и номинальная стоимость акций акционерного общества или номинальная стоимость доли автономного округа в обществе с ограниченной ответственностью.</w:t>
      </w:r>
    </w:p>
    <w:p w:rsidR="000142A6" w:rsidRDefault="000142A6">
      <w:pPr>
        <w:pStyle w:val="ConsPlusNormal"/>
        <w:jc w:val="both"/>
      </w:pPr>
      <w:r>
        <w:t xml:space="preserve">(п. 4 введен </w:t>
      </w:r>
      <w:hyperlink r:id="rId92" w:history="1">
        <w:r>
          <w:rPr>
            <w:color w:val="0000FF"/>
          </w:rPr>
          <w:t>Законом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4. Утратила силу. - </w:t>
      </w:r>
      <w:hyperlink r:id="rId93" w:history="1">
        <w:r>
          <w:rPr>
            <w:color w:val="0000FF"/>
          </w:rPr>
          <w:t>Закон</w:t>
        </w:r>
      </w:hyperlink>
      <w:r>
        <w:t xml:space="preserve"> ЯНАО от 23.04.2018 N 29-ЗАО.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14. Информационное обеспечение приватизации государственного имущества автономного округа</w:t>
      </w:r>
    </w:p>
    <w:p w:rsidR="000142A6" w:rsidRDefault="000142A6">
      <w:pPr>
        <w:pStyle w:val="ConsPlusNormal"/>
        <w:ind w:firstLine="540"/>
        <w:jc w:val="both"/>
      </w:pPr>
      <w:r>
        <w:t xml:space="preserve">(в ред. </w:t>
      </w:r>
      <w:hyperlink r:id="rId94" w:history="1">
        <w:r>
          <w:rPr>
            <w:color w:val="0000FF"/>
          </w:rPr>
          <w:t>Закона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 xml:space="preserve">Прогнозный план (программа) приватизации государственного имущества автономного округа, решения об условиях приватизации государственного имущества автономного округа, информационные сообщения о продаже государственного имущества автономного округа и об итогах его продажи, отчет о результатах приватизации государственного имущества автономного округа за прошедший год подлежат размещению на официальном сайте в сети Интернет, определенном Правительством автономного округа, а также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(далее - сайты в сети "Интернет"), в случаях и порядке, предусмотренных Федеральным </w:t>
      </w:r>
      <w:hyperlink r:id="rId95" w:history="1">
        <w:r>
          <w:rPr>
            <w:color w:val="0000FF"/>
          </w:rPr>
          <w:t>законом</w:t>
        </w:r>
      </w:hyperlink>
      <w:r>
        <w:t xml:space="preserve"> о приватизации и нормативными правовыми актами автономного округа.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14-1. Проведение продажи государственного имущества автономного округа в электронной форме</w:t>
      </w:r>
    </w:p>
    <w:p w:rsidR="000142A6" w:rsidRDefault="000142A6">
      <w:pPr>
        <w:pStyle w:val="ConsPlusNormal"/>
        <w:ind w:firstLine="540"/>
        <w:jc w:val="both"/>
      </w:pPr>
      <w:r>
        <w:t xml:space="preserve">(введена </w:t>
      </w:r>
      <w:hyperlink r:id="rId96" w:history="1">
        <w:r>
          <w:rPr>
            <w:color w:val="0000FF"/>
          </w:rPr>
          <w:t>Законом</w:t>
        </w:r>
      </w:hyperlink>
      <w:r>
        <w:t xml:space="preserve"> ЯНАО от 09.11.2010 N 117-ЗАО)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 xml:space="preserve">1. Продажа государственного имущества автономного округа осуществляется в электронной форме в случаях и с учетом особенностей, установленных Федеральным </w:t>
      </w:r>
      <w:hyperlink r:id="rId97" w:history="1">
        <w:r>
          <w:rPr>
            <w:color w:val="0000FF"/>
          </w:rPr>
          <w:t>законом</w:t>
        </w:r>
      </w:hyperlink>
      <w:r>
        <w:t xml:space="preserve"> о приватизации и настоящей статьей.</w:t>
      </w:r>
    </w:p>
    <w:p w:rsidR="000142A6" w:rsidRDefault="000142A6">
      <w:pPr>
        <w:pStyle w:val="ConsPlusNormal"/>
        <w:jc w:val="both"/>
      </w:pPr>
      <w:r>
        <w:t xml:space="preserve">(в ред. Законов ЯНАО от 23.12.2011 </w:t>
      </w:r>
      <w:hyperlink r:id="rId98" w:history="1">
        <w:r>
          <w:rPr>
            <w:color w:val="0000FF"/>
          </w:rPr>
          <w:t>N 155-ЗАО</w:t>
        </w:r>
      </w:hyperlink>
      <w:r>
        <w:t xml:space="preserve">, от 01.07.2019 </w:t>
      </w:r>
      <w:hyperlink r:id="rId99" w:history="1">
        <w:r>
          <w:rPr>
            <w:color w:val="0000FF"/>
          </w:rPr>
          <w:t>N 42-ЗАО</w:t>
        </w:r>
      </w:hyperlink>
      <w:r>
        <w:t>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2. Сведения о проведении продажи государственного имущества автономного округа в электронной форме должны содержаться в решении об условиях приватизации такого государственного имущества автономного округа.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3. Размещение на сайтах в сети "Интернет" информационных сообщений </w:t>
      </w:r>
      <w:r>
        <w:lastRenderedPageBreak/>
        <w:t xml:space="preserve">о проведении продажи государственного имущества автономного округа в электронной форме осуществляется в порядке, установленном Федеральным </w:t>
      </w:r>
      <w:hyperlink r:id="rId100" w:history="1">
        <w:r>
          <w:rPr>
            <w:color w:val="0000FF"/>
          </w:rPr>
          <w:t>законом</w:t>
        </w:r>
      </w:hyperlink>
      <w:r>
        <w:t xml:space="preserve"> о приватизации.</w:t>
      </w:r>
    </w:p>
    <w:p w:rsidR="000142A6" w:rsidRDefault="000142A6">
      <w:pPr>
        <w:pStyle w:val="ConsPlusNormal"/>
        <w:jc w:val="both"/>
      </w:pPr>
      <w:r>
        <w:t xml:space="preserve">(часть 3 в ред. </w:t>
      </w:r>
      <w:hyperlink r:id="rId101" w:history="1">
        <w:r>
          <w:rPr>
            <w:color w:val="0000FF"/>
          </w:rPr>
          <w:t>Закона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15. Принятие решения об использовании автономным округом специального права ("золотой акции") в акционерных обществах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102" w:history="1">
        <w:r>
          <w:rPr>
            <w:color w:val="0000FF"/>
          </w:rPr>
          <w:t>Закона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Решение об использовании автономным округом специального права ("золотой акции") принимается уполномоченным исполнительным органом государственной власти автономного округа в сфере управления государственным имуществом автономного округа.</w:t>
      </w:r>
    </w:p>
    <w:p w:rsidR="000142A6" w:rsidRDefault="000142A6">
      <w:pPr>
        <w:pStyle w:val="ConsPlusNormal"/>
        <w:jc w:val="both"/>
      </w:pPr>
      <w:r>
        <w:t xml:space="preserve">(в ред. Законов ЯНАО от 02.11.2005 </w:t>
      </w:r>
      <w:hyperlink r:id="rId103" w:history="1">
        <w:r>
          <w:rPr>
            <w:color w:val="0000FF"/>
          </w:rPr>
          <w:t>N 70-ЗАО</w:t>
        </w:r>
      </w:hyperlink>
      <w:r>
        <w:t xml:space="preserve">, от 09.11.2010 </w:t>
      </w:r>
      <w:hyperlink r:id="rId104" w:history="1">
        <w:r>
          <w:rPr>
            <w:color w:val="0000FF"/>
          </w:rPr>
          <w:t>N 117-ЗАО</w:t>
        </w:r>
      </w:hyperlink>
      <w:r>
        <w:t>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15-1. Условия отчуждения недвижимого государственного имущества автономного округа, арендуемого субъектами малого и среднего предпринимательства</w:t>
      </w:r>
    </w:p>
    <w:p w:rsidR="000142A6" w:rsidRDefault="000142A6">
      <w:pPr>
        <w:pStyle w:val="ConsPlusNormal"/>
        <w:ind w:firstLine="540"/>
        <w:jc w:val="both"/>
      </w:pPr>
      <w:r>
        <w:t xml:space="preserve">(введена </w:t>
      </w:r>
      <w:hyperlink r:id="rId105" w:history="1">
        <w:r>
          <w:rPr>
            <w:color w:val="0000FF"/>
          </w:rPr>
          <w:t>Законом</w:t>
        </w:r>
      </w:hyperlink>
      <w:r>
        <w:t xml:space="preserve"> ЯНАО от 30.10.2008 N 84-ЗАО)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1. Отчуждение недвижимого государственного имущества автономного округа, арендуемого субъектами малого и среднего предпринимательства (далее - арендуемое имущество), регулируется федеральным законодательством и настоящим Законом.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2. В случае приватизации арендуемого имущества уполномоченный исполнительный орган государственной власти автономного округа в сфере управления государственным имуществом автономного округа предусматривает в решении об условиях приватизации государственного имущества автономного округа преимущественное право субъектов малого и среднего предпринимательства, соответствующих установленным федеральным законодательством требованиям, на приобретение арендуемого имущества.</w:t>
      </w:r>
    </w:p>
    <w:p w:rsidR="000142A6" w:rsidRDefault="000142A6">
      <w:pPr>
        <w:pStyle w:val="ConsPlusNormal"/>
        <w:jc w:val="both"/>
      </w:pPr>
      <w:r>
        <w:t xml:space="preserve">(в ред. Законов ЯНАО от 09.11.2010 </w:t>
      </w:r>
      <w:hyperlink r:id="rId106" w:history="1">
        <w:r>
          <w:rPr>
            <w:color w:val="0000FF"/>
          </w:rPr>
          <w:t>N 117-ЗАО</w:t>
        </w:r>
      </w:hyperlink>
      <w:r>
        <w:t xml:space="preserve">, от 01.12.2015 </w:t>
      </w:r>
      <w:hyperlink r:id="rId107" w:history="1">
        <w:r>
          <w:rPr>
            <w:color w:val="0000FF"/>
          </w:rPr>
          <w:t>N 109-ЗАО</w:t>
        </w:r>
      </w:hyperlink>
      <w:r>
        <w:t>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3. При реализации субъектами малого и среднего предпринимательства преимущественного права на приобретение арендуемого имущества, установленного федеральным законодательством, срок рассрочки оплаты приобретаемого арендуемого имущества составляет 5 лет.</w:t>
      </w:r>
    </w:p>
    <w:p w:rsidR="000142A6" w:rsidRDefault="000142A6">
      <w:pPr>
        <w:pStyle w:val="ConsPlusNormal"/>
        <w:jc w:val="both"/>
      </w:pPr>
      <w:r>
        <w:t xml:space="preserve">(в ред. Законов ЯНАО от 06.12.2012 </w:t>
      </w:r>
      <w:hyperlink r:id="rId108" w:history="1">
        <w:r>
          <w:rPr>
            <w:color w:val="0000FF"/>
          </w:rPr>
          <w:t>N 117-ЗАО</w:t>
        </w:r>
      </w:hyperlink>
      <w:r>
        <w:t xml:space="preserve">, от 04.12.2013 </w:t>
      </w:r>
      <w:hyperlink r:id="rId109" w:history="1">
        <w:r>
          <w:rPr>
            <w:color w:val="0000FF"/>
          </w:rPr>
          <w:t>N 120-ЗАО</w:t>
        </w:r>
      </w:hyperlink>
      <w:r>
        <w:t xml:space="preserve">, от 01.12.2015 </w:t>
      </w:r>
      <w:hyperlink r:id="rId110" w:history="1">
        <w:r>
          <w:rPr>
            <w:color w:val="0000FF"/>
          </w:rPr>
          <w:t>N 109-ЗАО</w:t>
        </w:r>
      </w:hyperlink>
      <w:r>
        <w:t>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jc w:val="center"/>
        <w:outlineLvl w:val="0"/>
      </w:pPr>
      <w:r>
        <w:t>Глава 5. СДЕЛКИ ПРИВАТИЗАЦИИ</w:t>
      </w:r>
    </w:p>
    <w:p w:rsidR="000142A6" w:rsidRDefault="000142A6">
      <w:pPr>
        <w:pStyle w:val="ConsPlusTitle"/>
        <w:jc w:val="center"/>
      </w:pPr>
      <w:r>
        <w:t>ГОСУДАРСТВЕННОГО ИМУЩЕСТВА АВТОНОМНОГО ОКРУГА</w:t>
      </w:r>
    </w:p>
    <w:p w:rsidR="000142A6" w:rsidRDefault="000142A6">
      <w:pPr>
        <w:pStyle w:val="ConsPlusNormal"/>
        <w:jc w:val="center"/>
      </w:pPr>
      <w:r>
        <w:lastRenderedPageBreak/>
        <w:t xml:space="preserve">(в ред. </w:t>
      </w:r>
      <w:hyperlink r:id="rId111" w:history="1">
        <w:r>
          <w:rPr>
            <w:color w:val="0000FF"/>
          </w:rPr>
          <w:t>Закона</w:t>
        </w:r>
      </w:hyperlink>
      <w:r>
        <w:t xml:space="preserve"> ЯНАО от 30.10.2008 N 84-ЗАО)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16. Договор купли-продажи государственного имущества автономного округа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112" w:history="1">
        <w:r>
          <w:rPr>
            <w:color w:val="0000FF"/>
          </w:rPr>
          <w:t>Закона</w:t>
        </w:r>
      </w:hyperlink>
      <w:r>
        <w:t xml:space="preserve"> ЯНАО от 01.12.2015 N 109-ЗАО)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 xml:space="preserve">1. Содержание договора купли-продажи государственного имущества автономного округа определяется в соответствии с требованиями Федерального </w:t>
      </w:r>
      <w:hyperlink r:id="rId113" w:history="1">
        <w:r>
          <w:rPr>
            <w:color w:val="0000FF"/>
          </w:rPr>
          <w:t>закона</w:t>
        </w:r>
      </w:hyperlink>
      <w:r>
        <w:t xml:space="preserve"> о приватизации.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2. От имени автономного округа стороной в договоре купли-продажи государственного имущества автономного округа выступает уполномоченный исполнительный орган государственной власти автономного округа в сфере управления государственным имуществом автономного округа.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3. Подведение итогов продажи государственного имущества автономного округа без объявления цены и порядок заключения с покупателем договора купли-продажи государственного имущества автономного округа без объявления цены определяются в порядке, установленном Правительством автономного округа.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 xml:space="preserve">Статья 17. Утратила силу. - </w:t>
      </w:r>
      <w:hyperlink r:id="rId114" w:history="1">
        <w:r>
          <w:rPr>
            <w:color w:val="0000FF"/>
          </w:rPr>
          <w:t>Закон</w:t>
        </w:r>
      </w:hyperlink>
      <w:r>
        <w:t xml:space="preserve"> ЯНАО от 01.12.2015 N 109-ЗАО.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18. Оплата государственного имущества автономного округа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115" w:history="1">
        <w:r>
          <w:rPr>
            <w:color w:val="0000FF"/>
          </w:rPr>
          <w:t>Закона</w:t>
        </w:r>
      </w:hyperlink>
      <w:r>
        <w:t xml:space="preserve"> ЯНАО от 01.07.2019 N 42-ЗАО)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1. Оплата приобретаемого покупателем государственного имущества автономного округа производится единовременно или в рассрочку.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116" w:history="1">
        <w:r>
          <w:rPr>
            <w:color w:val="0000FF"/>
          </w:rPr>
          <w:t>Закона</w:t>
        </w:r>
      </w:hyperlink>
      <w:r>
        <w:t xml:space="preserve"> ЯНАО от 30.10.2008 N 84-ЗАО)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2. Решение о предоставлении рассрочки по оплате приобретаемого государственного имущества автономного округа может быть принято уполномоченным исполнительным органом государственной власти автономного округа в сфере управления государственным имуществом автономного округа в случае приватизации государственного имущества автономного округа без объявления цены. Рассрочка по оплате государственного имущества автономного округа, приобретаемого при приватизации государственного имущества автономного округа без объявления цены, может быть предоставлена только в пределах текущего финансового года.</w:t>
      </w:r>
    </w:p>
    <w:p w:rsidR="000142A6" w:rsidRDefault="000142A6">
      <w:pPr>
        <w:pStyle w:val="ConsPlusNormal"/>
        <w:jc w:val="both"/>
      </w:pPr>
      <w:r>
        <w:t xml:space="preserve">(в ред. Законов ЯНАО от 02.11.2005 </w:t>
      </w:r>
      <w:hyperlink r:id="rId117" w:history="1">
        <w:r>
          <w:rPr>
            <w:color w:val="0000FF"/>
          </w:rPr>
          <w:t>N 70-ЗАО</w:t>
        </w:r>
      </w:hyperlink>
      <w:r>
        <w:t xml:space="preserve">, от 30.10.2008 </w:t>
      </w:r>
      <w:hyperlink r:id="rId118" w:history="1">
        <w:r>
          <w:rPr>
            <w:color w:val="0000FF"/>
          </w:rPr>
          <w:t>N 84-ЗАО</w:t>
        </w:r>
      </w:hyperlink>
      <w:r>
        <w:t xml:space="preserve">, от 09.11.2010 </w:t>
      </w:r>
      <w:hyperlink r:id="rId119" w:history="1">
        <w:r>
          <w:rPr>
            <w:color w:val="0000FF"/>
          </w:rPr>
          <w:t>N 117-ЗАО</w:t>
        </w:r>
      </w:hyperlink>
      <w:r>
        <w:t xml:space="preserve">, от 01.07.2019 </w:t>
      </w:r>
      <w:hyperlink r:id="rId120" w:history="1">
        <w:r>
          <w:rPr>
            <w:color w:val="0000FF"/>
          </w:rPr>
          <w:t>N 42-ЗАО</w:t>
        </w:r>
      </w:hyperlink>
      <w:r>
        <w:t>)</w:t>
      </w:r>
    </w:p>
    <w:p w:rsidR="000142A6" w:rsidRDefault="000142A6">
      <w:pPr>
        <w:pStyle w:val="ConsPlusNormal"/>
        <w:spacing w:before="280"/>
        <w:ind w:firstLine="540"/>
        <w:jc w:val="both"/>
      </w:pPr>
      <w:hyperlink r:id="rId121" w:history="1">
        <w:r>
          <w:rPr>
            <w:color w:val="0000FF"/>
          </w:rPr>
          <w:t>3</w:t>
        </w:r>
      </w:hyperlink>
      <w:r>
        <w:t xml:space="preserve">. На сумму денежных средств, по уплате которой предоставлена </w:t>
      </w:r>
      <w:r>
        <w:lastRenderedPageBreak/>
        <w:t>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размещения на сайтах в сети "Интернет" объявления о продаже.</w:t>
      </w:r>
    </w:p>
    <w:p w:rsidR="000142A6" w:rsidRDefault="000142A6">
      <w:pPr>
        <w:pStyle w:val="ConsPlusNormal"/>
        <w:jc w:val="both"/>
      </w:pPr>
      <w:r>
        <w:t xml:space="preserve">(в ред. Законов ЯНАО от 30.10.2008 </w:t>
      </w:r>
      <w:hyperlink r:id="rId122" w:history="1">
        <w:r>
          <w:rPr>
            <w:color w:val="0000FF"/>
          </w:rPr>
          <w:t>N 84-ЗАО</w:t>
        </w:r>
      </w:hyperlink>
      <w:r>
        <w:t xml:space="preserve">, от 01.12.2015 </w:t>
      </w:r>
      <w:hyperlink r:id="rId123" w:history="1">
        <w:r>
          <w:rPr>
            <w:color w:val="0000FF"/>
          </w:rPr>
          <w:t>N 109-ЗАО</w:t>
        </w:r>
      </w:hyperlink>
      <w:r>
        <w:t>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19. Доходы, полученные от продажи государственного имущества автономного округа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1. Доходами, полученными от продажи государственного имущества автономного округа, являются денежные средства, полученные от покупателей в счет оплаты государственного имущества автономного округа.</w:t>
      </w:r>
    </w:p>
    <w:p w:rsidR="000142A6" w:rsidRDefault="000142A6">
      <w:pPr>
        <w:pStyle w:val="ConsPlusNormal"/>
        <w:jc w:val="both"/>
      </w:pPr>
      <w:r>
        <w:t xml:space="preserve">(в ред. </w:t>
      </w:r>
      <w:hyperlink r:id="rId124" w:history="1">
        <w:r>
          <w:rPr>
            <w:color w:val="0000FF"/>
          </w:rPr>
          <w:t>Закона</w:t>
        </w:r>
      </w:hyperlink>
      <w:r>
        <w:t xml:space="preserve"> ЯНАО от 30.10.2008 N 84-ЗАО)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 xml:space="preserve">Абзац утратил силу. - </w:t>
      </w:r>
      <w:hyperlink r:id="rId125" w:history="1">
        <w:r>
          <w:rPr>
            <w:color w:val="0000FF"/>
          </w:rPr>
          <w:t>Закон</w:t>
        </w:r>
      </w:hyperlink>
      <w:r>
        <w:t xml:space="preserve"> ЯНАО от 30.10.2008 N 84-ЗАО.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2. Денежные средства, полученные от продажи государственного имущества автономного округа, подлежат перечислению в окружной бюджет.</w:t>
      </w:r>
    </w:p>
    <w:p w:rsidR="000142A6" w:rsidRDefault="000142A6">
      <w:pPr>
        <w:pStyle w:val="ConsPlusNormal"/>
        <w:jc w:val="both"/>
      </w:pPr>
      <w:r>
        <w:t xml:space="preserve">(часть 2 в ред. </w:t>
      </w:r>
      <w:hyperlink r:id="rId126" w:history="1">
        <w:r>
          <w:rPr>
            <w:color w:val="0000FF"/>
          </w:rPr>
          <w:t>Закона</w:t>
        </w:r>
      </w:hyperlink>
      <w:r>
        <w:t xml:space="preserve"> ЯНАО от 02.11.2005 N 70-ЗАО)</w:t>
      </w:r>
    </w:p>
    <w:p w:rsidR="000142A6" w:rsidRDefault="000142A6">
      <w:pPr>
        <w:pStyle w:val="ConsPlusNormal"/>
        <w:spacing w:before="280"/>
        <w:ind w:firstLine="540"/>
        <w:jc w:val="both"/>
      </w:pPr>
      <w:r>
        <w:t>3. Контроль за порядком и своевременностью перечисления полученных от продажи государственного имущества автономного округа денежных средств в окружной бюджет осуществляет уполномоченный исполнительный орган государственной власти автономного округа в сфере управления государственным имуществом автономного округа.</w:t>
      </w:r>
    </w:p>
    <w:p w:rsidR="000142A6" w:rsidRDefault="000142A6">
      <w:pPr>
        <w:pStyle w:val="ConsPlusNormal"/>
        <w:jc w:val="both"/>
      </w:pPr>
      <w:r>
        <w:t xml:space="preserve">(в ред. Законов ЯНАО от 02.11.2005 </w:t>
      </w:r>
      <w:hyperlink r:id="rId127" w:history="1">
        <w:r>
          <w:rPr>
            <w:color w:val="0000FF"/>
          </w:rPr>
          <w:t>N 70-ЗАО</w:t>
        </w:r>
      </w:hyperlink>
      <w:r>
        <w:t xml:space="preserve">, от 30.10.2008 </w:t>
      </w:r>
      <w:hyperlink r:id="rId128" w:history="1">
        <w:r>
          <w:rPr>
            <w:color w:val="0000FF"/>
          </w:rPr>
          <w:t>N 84-ЗАО</w:t>
        </w:r>
      </w:hyperlink>
      <w:r>
        <w:t xml:space="preserve">, от 09.11.2010 </w:t>
      </w:r>
      <w:hyperlink r:id="rId129" w:history="1">
        <w:r>
          <w:rPr>
            <w:color w:val="0000FF"/>
          </w:rPr>
          <w:t>N 117-ЗАО</w:t>
        </w:r>
      </w:hyperlink>
      <w:r>
        <w:t xml:space="preserve">, от 01.07.2019 </w:t>
      </w:r>
      <w:hyperlink r:id="rId130" w:history="1">
        <w:r>
          <w:rPr>
            <w:color w:val="0000FF"/>
          </w:rPr>
          <w:t>N 42-ЗАО</w:t>
        </w:r>
      </w:hyperlink>
      <w:r>
        <w:t>)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jc w:val="center"/>
        <w:outlineLvl w:val="0"/>
      </w:pPr>
      <w:r>
        <w:t>Глава 6. ЗАКЛЮЧИТЕЛЬНЫЕ ПОЛОЖЕНИЯ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20. Вступление настоящего Закона в силу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Настоящий Закон вступает в силу по истечении 10 дней со дня его официального опубликования.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Title"/>
        <w:ind w:firstLine="540"/>
        <w:jc w:val="both"/>
        <w:outlineLvl w:val="1"/>
      </w:pPr>
      <w:r>
        <w:t>Статья 21. Приведение нормативных правовых актов автономного округа в соответствие с настоящим Законом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  <w:r>
        <w:t>Органам государственной власти автономного округа привести в соответствие с настоящим Законом свои нормативные правовые акты в течение трех месяцев со дня официального опубликования настоящего Закона.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jc w:val="right"/>
      </w:pPr>
      <w:r>
        <w:t>Губернатор</w:t>
      </w:r>
    </w:p>
    <w:p w:rsidR="000142A6" w:rsidRDefault="000142A6">
      <w:pPr>
        <w:pStyle w:val="ConsPlusNormal"/>
        <w:jc w:val="right"/>
      </w:pPr>
      <w:r>
        <w:lastRenderedPageBreak/>
        <w:t>Ямало-Ненецкого</w:t>
      </w:r>
    </w:p>
    <w:p w:rsidR="000142A6" w:rsidRDefault="000142A6">
      <w:pPr>
        <w:pStyle w:val="ConsPlusNormal"/>
        <w:jc w:val="right"/>
      </w:pPr>
      <w:r>
        <w:t>автономного округа</w:t>
      </w:r>
    </w:p>
    <w:p w:rsidR="000142A6" w:rsidRDefault="000142A6">
      <w:pPr>
        <w:pStyle w:val="ConsPlusNormal"/>
        <w:jc w:val="right"/>
      </w:pPr>
      <w:r>
        <w:t>Ю.В.НЕЕЛОВ</w:t>
      </w:r>
    </w:p>
    <w:p w:rsidR="000142A6" w:rsidRDefault="000142A6">
      <w:pPr>
        <w:pStyle w:val="ConsPlusNormal"/>
        <w:jc w:val="both"/>
      </w:pPr>
      <w:r>
        <w:t>г. Салехард</w:t>
      </w:r>
    </w:p>
    <w:p w:rsidR="000142A6" w:rsidRDefault="000142A6">
      <w:pPr>
        <w:pStyle w:val="ConsPlusNormal"/>
        <w:spacing w:before="280"/>
        <w:jc w:val="both"/>
      </w:pPr>
      <w:r>
        <w:t>24 июня 2004 года</w:t>
      </w:r>
    </w:p>
    <w:p w:rsidR="000142A6" w:rsidRDefault="000142A6">
      <w:pPr>
        <w:pStyle w:val="ConsPlusNormal"/>
        <w:spacing w:before="280"/>
        <w:jc w:val="both"/>
      </w:pPr>
      <w:r>
        <w:t>N 35-ЗАО</w:t>
      </w: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ind w:firstLine="540"/>
        <w:jc w:val="both"/>
      </w:pPr>
    </w:p>
    <w:p w:rsidR="000142A6" w:rsidRDefault="000142A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E4696" w:rsidRDefault="007E4696">
      <w:bookmarkStart w:id="2" w:name="_GoBack"/>
      <w:bookmarkEnd w:id="2"/>
    </w:p>
    <w:sectPr w:rsidR="007E4696" w:rsidSect="00565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A6"/>
    <w:rsid w:val="000142A6"/>
    <w:rsid w:val="007E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2A6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0142A6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0142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2A6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0142A6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0142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4CA8DC95F92D5F8D98CDE4E699EDA8955632C13DDABDAEFA8A561170E9AD43A93EC2F1DE2AAF3A067953169AB0F3541DC54280CCE5B80FFED5AEAZDo7D" TargetMode="External"/><Relationship Id="rId117" Type="http://schemas.openxmlformats.org/officeDocument/2006/relationships/hyperlink" Target="consultantplus://offline/ref=A4CA8DC95F92D5F8D98CDE4E699EDA8955632C13D9AAD9E6AEA73C1D06C3D83894E3700AE5E3FFA16795306BA3503054CD0C240FD24481E1F158E8D5Z9oAD" TargetMode="External"/><Relationship Id="rId21" Type="http://schemas.openxmlformats.org/officeDocument/2006/relationships/hyperlink" Target="consultantplus://offline/ref=A4CA8DC95F92D5F8D98CDE4E699EDA8955632C13D9ACDAEEADAA3C1D06C3D83894E3700AE5E3FFA167953069A8503054CD0C240FD24481E1F158E8D5Z9oAD" TargetMode="External"/><Relationship Id="rId42" Type="http://schemas.openxmlformats.org/officeDocument/2006/relationships/hyperlink" Target="consultantplus://offline/ref=A4CA8DC95F92D5F8D98CDE4E699EDA8955632C13D9ACDAEEA8A83C1D06C3D83894E3700AE5E3FFA167953068A6503054CD0C240FD24481E1F158E8D5Z9oAD" TargetMode="External"/><Relationship Id="rId47" Type="http://schemas.openxmlformats.org/officeDocument/2006/relationships/hyperlink" Target="consultantplus://offline/ref=A4CA8DC95F92D5F8D98CDE4E699EDA8955632C13D1A9D3E1A6A561170E9AD43A93EC2F1DE2AAF3A06794306AAB0F3541DC54280CCE5B80FFED5AEAZDo7D" TargetMode="External"/><Relationship Id="rId63" Type="http://schemas.openxmlformats.org/officeDocument/2006/relationships/hyperlink" Target="consultantplus://offline/ref=A4CA8DC95F92D5F8D98CDE4E699EDA8955632C13D9AAD9E7A9A73C1D06C3D83894E3700AE5E3FFA167953068A1503054CD0C240FD24481E1F158E8D5Z9oAD" TargetMode="External"/><Relationship Id="rId68" Type="http://schemas.openxmlformats.org/officeDocument/2006/relationships/hyperlink" Target="consultantplus://offline/ref=A4CA8DC95F92D5F8D98CDE4E699EDA8955632C13D9ACDAEEA8A83C1D06C3D83894E3700AE5E3FFA16795306AA6503054CD0C240FD24481E1F158E8D5Z9oAD" TargetMode="External"/><Relationship Id="rId84" Type="http://schemas.openxmlformats.org/officeDocument/2006/relationships/hyperlink" Target="consultantplus://offline/ref=A4CA8DC95F92D5F8D98CDE4E699EDA8955632C13D9AAD9E7A9A73C1D06C3D83894E3700AE5E3FFA167953068A6503054CD0C240FD24481E1F158E8D5Z9oAD" TargetMode="External"/><Relationship Id="rId89" Type="http://schemas.openxmlformats.org/officeDocument/2006/relationships/hyperlink" Target="consultantplus://offline/ref=A4CA8DC95F92D5F8D98CC0437FF28D84506D7A16DFAFD1B1F3FA3A4A5993DE6DD4A3765FA6A7F2A76E9E6438E40E69048B47280ECE5880E3ZEoFD" TargetMode="External"/><Relationship Id="rId112" Type="http://schemas.openxmlformats.org/officeDocument/2006/relationships/hyperlink" Target="consultantplus://offline/ref=A4CA8DC95F92D5F8D98CDE4E699EDA8955632C13D9ACDAEEA8A83C1D06C3D83894E3700AE5E3FFA16795306FA8503054CD0C240FD24481E1F158E8D5Z9oAD" TargetMode="External"/><Relationship Id="rId16" Type="http://schemas.openxmlformats.org/officeDocument/2006/relationships/hyperlink" Target="consultantplus://offline/ref=A4CA8DC95F92D5F8D98CDE4E699EDA8955632C13D9A9DEE7A8AE3C1D06C3D83894E3700AE5E3FFA167953069A8503054CD0C240FD24481E1F158E8D5Z9oAD" TargetMode="External"/><Relationship Id="rId107" Type="http://schemas.openxmlformats.org/officeDocument/2006/relationships/hyperlink" Target="consultantplus://offline/ref=A4CA8DC95F92D5F8D98CDE4E699EDA8955632C13D9ACDAEEA8A83C1D06C3D83894E3700AE5E3FFA16795306FA6503054CD0C240FD24481E1F158E8D5Z9oAD" TargetMode="External"/><Relationship Id="rId11" Type="http://schemas.openxmlformats.org/officeDocument/2006/relationships/hyperlink" Target="consultantplus://offline/ref=A4CA8DC95F92D5F8D98CDE4E699EDA8955632C13D9ACDAEEA8A93C1D06C3D83894E3700AE5E3FFA167953069A8503054CD0C240FD24481E1F158E8D5Z9oAD" TargetMode="External"/><Relationship Id="rId32" Type="http://schemas.openxmlformats.org/officeDocument/2006/relationships/hyperlink" Target="consultantplus://offline/ref=A4CA8DC95F92D5F8D98CDE4E699EDA8955632C13D9ACDAEEA7AE3C1D06C3D83894E3700AE5E3FFA167953068A3503054CD0C240FD24481E1F158E8D5Z9oAD" TargetMode="External"/><Relationship Id="rId37" Type="http://schemas.openxmlformats.org/officeDocument/2006/relationships/hyperlink" Target="consultantplus://offline/ref=A4CA8DC95F92D5F8D98CC0437FF28D84506D751FDBA9D1B1F3FA3A4A5993DE6DC6A32E53A7A5ECA1678B3269A2Z5oBD" TargetMode="External"/><Relationship Id="rId53" Type="http://schemas.openxmlformats.org/officeDocument/2006/relationships/hyperlink" Target="consultantplus://offline/ref=A4CA8DC95F92D5F8D98CDE4E699EDA8955632C13D9AAD9E6AEA73C1D06C3D83894E3700AE5E3FFA167953068A3503054CD0C240FD24481E1F158E8D5Z9oAD" TargetMode="External"/><Relationship Id="rId58" Type="http://schemas.openxmlformats.org/officeDocument/2006/relationships/hyperlink" Target="consultantplus://offline/ref=A4CA8DC95F92D5F8D98CDE4E699EDA8955632C13DCAAD8E6ACA561170E9AD43A93EC2F1DE2AAF3A06795316EAB0F3541DC54280CCE5B80FFED5AEAZDo7D" TargetMode="External"/><Relationship Id="rId74" Type="http://schemas.openxmlformats.org/officeDocument/2006/relationships/hyperlink" Target="consultantplus://offline/ref=A4CA8DC95F92D5F8D98CDE4E699EDA8955632C13D9ACDAEEA8A93C1D06C3D83894E3700AE5E3FFA16795306BA9503054CD0C240FD24481E1F158E8D5Z9oAD" TargetMode="External"/><Relationship Id="rId79" Type="http://schemas.openxmlformats.org/officeDocument/2006/relationships/hyperlink" Target="consultantplus://offline/ref=A4CA8DC95F92D5F8D98CDE4E699EDA8955632C13D9ACDAEEADAA3C1D06C3D83894E3700AE5E3FFA167953068A6503054CD0C240FD24481E1F158E8D5Z9oAD" TargetMode="External"/><Relationship Id="rId102" Type="http://schemas.openxmlformats.org/officeDocument/2006/relationships/hyperlink" Target="consultantplus://offline/ref=A4CA8DC95F92D5F8D98CDE4E699EDA8955632C13D9ACDAEEA8A83C1D06C3D83894E3700AE5E3FFA16795306FA4503054CD0C240FD24481E1F158E8D5Z9oAD" TargetMode="External"/><Relationship Id="rId123" Type="http://schemas.openxmlformats.org/officeDocument/2006/relationships/hyperlink" Target="consultantplus://offline/ref=A4CA8DC95F92D5F8D98CDE4E699EDA8955632C13D9ACDAEEA8A83C1D06C3D83894E3700AE5E3FFA16795306EA4503054CD0C240FD24481E1F158E8D5Z9oAD" TargetMode="External"/><Relationship Id="rId128" Type="http://schemas.openxmlformats.org/officeDocument/2006/relationships/hyperlink" Target="consultantplus://offline/ref=A4CA8DC95F92D5F8D98CDE4E699EDA8955632C13D9ACDAEEA7AE3C1D06C3D83894E3700AE5E3FFA16795306FA2503054CD0C240FD24481E1F158E8D5Z9oAD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A4CA8DC95F92D5F8D98CDE4E699EDA8955632C13DDABDAEFA8A561170E9AD43A93EC2F1DE2AAF3A06795316AAB0F3541DC54280CCE5B80FFED5AEAZDo7D" TargetMode="External"/><Relationship Id="rId95" Type="http://schemas.openxmlformats.org/officeDocument/2006/relationships/hyperlink" Target="consultantplus://offline/ref=A4CA8DC95F92D5F8D98CC0437FF28D84506D7A16DFAFD1B1F3FA3A4A5993DE6DC6A32E53A7A5ECA1678B3269A2Z5oBD" TargetMode="External"/><Relationship Id="rId19" Type="http://schemas.openxmlformats.org/officeDocument/2006/relationships/hyperlink" Target="consultantplus://offline/ref=A4CA8DC95F92D5F8D98CDE4E699EDA8955632C13D9A8D2E1A7AE3C1D06C3D83894E3700AE5E3FFA167953069A8503054CD0C240FD24481E1F158E8D5Z9oAD" TargetMode="External"/><Relationship Id="rId14" Type="http://schemas.openxmlformats.org/officeDocument/2006/relationships/hyperlink" Target="consultantplus://offline/ref=A4CA8DC95F92D5F8D98CDE4E699EDA8955632C13DCAEDEE6ADA561170E9AD43A93EC2F1DE2AAF3A067953061AB0F3541DC54280CCE5B80FFED5AEAZDo7D" TargetMode="External"/><Relationship Id="rId22" Type="http://schemas.openxmlformats.org/officeDocument/2006/relationships/hyperlink" Target="consultantplus://offline/ref=A4CA8DC95F92D5F8D98CC0437FF28D84506D7A16DFAFD1B1F3FA3A4A5993DE6DD4A3765FA6A7F2A3629E6438E40E69048B47280ECE5880E3ZEoFD" TargetMode="External"/><Relationship Id="rId27" Type="http://schemas.openxmlformats.org/officeDocument/2006/relationships/hyperlink" Target="consultantplus://offline/ref=A4CA8DC95F92D5F8D98CDE4E699EDA8955632C13D9ACDAEEA7AE3C1D06C3D83894E3700AE5E3FFA167953068A1503054CD0C240FD24481E1F158E8D5Z9oAD" TargetMode="External"/><Relationship Id="rId30" Type="http://schemas.openxmlformats.org/officeDocument/2006/relationships/hyperlink" Target="consultantplus://offline/ref=A4CA8DC95F92D5F8D98CDE4E699EDA8955632C13DDABDAEFA8A561170E9AD43A93EC2F1DE2AAF3A067953168AB0F3541DC54280CCE5B80FFED5AEAZDo7D" TargetMode="External"/><Relationship Id="rId35" Type="http://schemas.openxmlformats.org/officeDocument/2006/relationships/hyperlink" Target="consultantplus://offline/ref=A4CA8DC95F92D5F8D98CC0437FF28D84506D7A16DFABD1B1F3FA3A4A5993DE6DD4A3765FA6A6F6A1679E6438E40E69048B47280ECE5880E3ZEoFD" TargetMode="External"/><Relationship Id="rId43" Type="http://schemas.openxmlformats.org/officeDocument/2006/relationships/hyperlink" Target="consultantplus://offline/ref=A4CA8DC95F92D5F8D98CDE4E699EDA8955632C13D9A8D2E1A7AE3C1D06C3D83894E3700AE5E3FFA167953068A4503054CD0C240FD24481E1F158E8D5Z9oAD" TargetMode="External"/><Relationship Id="rId48" Type="http://schemas.openxmlformats.org/officeDocument/2006/relationships/hyperlink" Target="consultantplus://offline/ref=A4CA8DC95F92D5F8D98CDE4E699EDA8955632C13D1A9D3E1A6A561170E9AD43A93EC2F1DE2AAF3A06794306AAB0F3541DC54280CCE5B80FFED5AEAZDo7D" TargetMode="External"/><Relationship Id="rId56" Type="http://schemas.openxmlformats.org/officeDocument/2006/relationships/hyperlink" Target="consultantplus://offline/ref=A4CA8DC95F92D5F8D98CDE4E699EDA8955632C13DCAAD8E6ACA561170E9AD43A93EC2F1DE2AAF3A06795316CAB0F3541DC54280CCE5B80FFED5AEAZDo7D" TargetMode="External"/><Relationship Id="rId64" Type="http://schemas.openxmlformats.org/officeDocument/2006/relationships/hyperlink" Target="consultantplus://offline/ref=A4CA8DC95F92D5F8D98CC0437FF28D84506D7A16DFAFD1B1F3FA3A4A5993DE6DD4A3765BA1AFF9F436D16564A1597A0489472B0ED2Z5oAD" TargetMode="External"/><Relationship Id="rId69" Type="http://schemas.openxmlformats.org/officeDocument/2006/relationships/hyperlink" Target="consultantplus://offline/ref=A4CA8DC95F92D5F8D98CDE4E699EDA8955632C13D9ACDAEEA7AE3C1D06C3D83894E3700AE5E3FFA16795306AA2503054CD0C240FD24481E1F158E8D5Z9oAD" TargetMode="External"/><Relationship Id="rId77" Type="http://schemas.openxmlformats.org/officeDocument/2006/relationships/hyperlink" Target="consultantplus://offline/ref=A4CA8DC95F92D5F8D98CDE4E699EDA8955632C13D9ACDAEEADAA3C1D06C3D83894E3700AE5E3FFA167953068A5503054CD0C240FD24481E1F158E8D5Z9oAD" TargetMode="External"/><Relationship Id="rId100" Type="http://schemas.openxmlformats.org/officeDocument/2006/relationships/hyperlink" Target="consultantplus://offline/ref=A4CA8DC95F92D5F8D98CC0437FF28D84506D7A16DFAFD1B1F3FA3A4A5993DE6DC6A32E53A7A5ECA1678B3269A2Z5oBD" TargetMode="External"/><Relationship Id="rId105" Type="http://schemas.openxmlformats.org/officeDocument/2006/relationships/hyperlink" Target="consultantplus://offline/ref=A4CA8DC95F92D5F8D98CDE4E699EDA8955632C13D9ACDAEEA7AE3C1D06C3D83894E3700AE5E3FFA16795306DA1503054CD0C240FD24481E1F158E8D5Z9oAD" TargetMode="External"/><Relationship Id="rId113" Type="http://schemas.openxmlformats.org/officeDocument/2006/relationships/hyperlink" Target="consultantplus://offline/ref=A4CA8DC95F92D5F8D98CC0437FF28D84506D7A16DFAFD1B1F3FA3A4A5993DE6DC6A32E53A7A5ECA1678B3269A2Z5oBD" TargetMode="External"/><Relationship Id="rId118" Type="http://schemas.openxmlformats.org/officeDocument/2006/relationships/hyperlink" Target="consultantplus://offline/ref=A4CA8DC95F92D5F8D98CDE4E699EDA8955632C13D9ACDAEEA7AE3C1D06C3D83894E3700AE5E3FFA16795306CA6503054CD0C240FD24481E1F158E8D5Z9oAD" TargetMode="External"/><Relationship Id="rId126" Type="http://schemas.openxmlformats.org/officeDocument/2006/relationships/hyperlink" Target="consultantplus://offline/ref=A4CA8DC95F92D5F8D98CDE4E699EDA8955632C13D9AAD9E6AEA73C1D06C3D83894E3700AE5E3FFA16795306BA5503054CD0C240FD24481E1F158E8D5Z9oAD" TargetMode="External"/><Relationship Id="rId8" Type="http://schemas.openxmlformats.org/officeDocument/2006/relationships/hyperlink" Target="consultantplus://offline/ref=A4CA8DC95F92D5F8D98CDE4E699EDA8955632C13DAA8D3E3ACA561170E9AD43A93EC2F1DE2AAF3A067953061AB0F3541DC54280CCE5B80FFED5AEAZDo7D" TargetMode="External"/><Relationship Id="rId51" Type="http://schemas.openxmlformats.org/officeDocument/2006/relationships/hyperlink" Target="consultantplus://offline/ref=A4CA8DC95F92D5F8D98CDE4E699EDA8955632C13D9ACDAEEA8A93C1D06C3D83894E3700AE5E3FFA16795306BA0503054CD0C240FD24481E1F158E8D5Z9oAD" TargetMode="External"/><Relationship Id="rId72" Type="http://schemas.openxmlformats.org/officeDocument/2006/relationships/hyperlink" Target="consultantplus://offline/ref=A4CA8DC95F92D5F8D98CDE4E699EDA8955632C13D9ACDAEEADAA3C1D06C3D83894E3700AE5E3FFA167953068A3503054CD0C240FD24481E1F158E8D5Z9oAD" TargetMode="External"/><Relationship Id="rId80" Type="http://schemas.openxmlformats.org/officeDocument/2006/relationships/hyperlink" Target="consultantplus://offline/ref=A4CA8DC95F92D5F8D98CDE4E699EDA8955632C13D9ACDAEEA8A83C1D06C3D83894E3700AE5E3FFA16795306DA9503054CD0C240FD24481E1F158E8D5Z9oAD" TargetMode="External"/><Relationship Id="rId85" Type="http://schemas.openxmlformats.org/officeDocument/2006/relationships/hyperlink" Target="consultantplus://offline/ref=A4CA8DC95F92D5F8D98CDE4E699EDA8955632C13D9ACDAEEA8A93C1D06C3D83894E3700AE5E3FFA16795306AA7503054CD0C240FD24481E1F158E8D5Z9oAD" TargetMode="External"/><Relationship Id="rId93" Type="http://schemas.openxmlformats.org/officeDocument/2006/relationships/hyperlink" Target="consultantplus://offline/ref=A4CA8DC95F92D5F8D98CDE4E699EDA8955632C13D9A8D2E1A7AE3C1D06C3D83894E3700AE5E3FFA167953068A9503054CD0C240FD24481E1F158E8D5Z9oAD" TargetMode="External"/><Relationship Id="rId98" Type="http://schemas.openxmlformats.org/officeDocument/2006/relationships/hyperlink" Target="consultantplus://offline/ref=A4CA8DC95F92D5F8D98CDE4E699EDA8955632C13DCAEDEE6ADA561170E9AD43A93EC2F1DE2AAF3A06795316BAB0F3541DC54280CCE5B80FFED5AEAZDo7D" TargetMode="External"/><Relationship Id="rId121" Type="http://schemas.openxmlformats.org/officeDocument/2006/relationships/hyperlink" Target="consultantplus://offline/ref=A4CA8DC95F92D5F8D98CDE4E699EDA8955632C13D9ACDAEEA7AE3C1D06C3D83894E3700AE5E3FFA16795306CA7503054CD0C240FD24481E1F158E8D5Z9oAD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4CA8DC95F92D5F8D98CDE4E699EDA8955632C13DCA9DEEFAFA561170E9AD43A93EC2F1DE2AAF3A067953061AB0F3541DC54280CCE5B80FFED5AEAZDo7D" TargetMode="External"/><Relationship Id="rId17" Type="http://schemas.openxmlformats.org/officeDocument/2006/relationships/hyperlink" Target="consultantplus://offline/ref=A4CA8DC95F92D5F8D98CDE4E699EDA8955632C13DEACD3E1A8A561170E9AD43A93EC2F1DE2AAF3A067953061AB0F3541DC54280CCE5B80FFED5AEAZDo7D" TargetMode="External"/><Relationship Id="rId25" Type="http://schemas.openxmlformats.org/officeDocument/2006/relationships/hyperlink" Target="consultantplus://offline/ref=A4CA8DC95F92D5F8D98CDE4E699EDA8955632C13DDABDAEFA8A561170E9AD43A93EC2F1DE2AAF3A067953060AB0F3541DC54280CCE5B80FFED5AEAZDo7D" TargetMode="External"/><Relationship Id="rId33" Type="http://schemas.openxmlformats.org/officeDocument/2006/relationships/hyperlink" Target="consultantplus://offline/ref=A4CA8DC95F92D5F8D98CC0437FF28D84506D7A16DFABD1B1F3FA3A4A5993DE6DD4A3765FA6A6F1A5619E6438E40E69048B47280ECE5880E3ZEoFD" TargetMode="External"/><Relationship Id="rId38" Type="http://schemas.openxmlformats.org/officeDocument/2006/relationships/hyperlink" Target="consultantplus://offline/ref=A4CA8DC95F92D5F8D98CDE4E699EDA8955632C13D9ACDAEEA8A83C1D06C3D83894E3700AE5E3FFA167953068A3503054CD0C240FD24481E1F158E8D5Z9oAD" TargetMode="External"/><Relationship Id="rId46" Type="http://schemas.openxmlformats.org/officeDocument/2006/relationships/hyperlink" Target="consultantplus://offline/ref=A4CA8DC95F92D5F8D98CDE4E699EDA8955632C13D9ACDAEEA7AE3C1D06C3D83894E3700AE5E3FFA167953068A9503054CD0C240FD24481E1F158E8D5Z9oAD" TargetMode="External"/><Relationship Id="rId59" Type="http://schemas.openxmlformats.org/officeDocument/2006/relationships/hyperlink" Target="consultantplus://offline/ref=A4CA8DC95F92D5F8D98CDE4E699EDA8955632C13D9ACDAEEA8A83C1D06C3D83894E3700AE5E3FFA16795306BA3503054CD0C240FD24481E1F158E8D5Z9oAD" TargetMode="External"/><Relationship Id="rId67" Type="http://schemas.openxmlformats.org/officeDocument/2006/relationships/hyperlink" Target="consultantplus://offline/ref=A4CA8DC95F92D5F8D98CDE4E699EDA8955632C13D9ACDAEEA7AE3C1D06C3D83894E3700AE5E3FFA16795306AA1503054CD0C240FD24481E1F158E8D5Z9oAD" TargetMode="External"/><Relationship Id="rId103" Type="http://schemas.openxmlformats.org/officeDocument/2006/relationships/hyperlink" Target="consultantplus://offline/ref=A4CA8DC95F92D5F8D98CDE4E699EDA8955632C13D9AAD9E6AEA73C1D06C3D83894E3700AE5E3FFA167953068A9503054CD0C240FD24481E1F158E8D5Z9oAD" TargetMode="External"/><Relationship Id="rId108" Type="http://schemas.openxmlformats.org/officeDocument/2006/relationships/hyperlink" Target="consultantplus://offline/ref=A4CA8DC95F92D5F8D98CDE4E699EDA8955632C13DDABDAEFA8A561170E9AD43A93EC2F1DE2AAF3A067953160AB0F3541DC54280CCE5B80FFED5AEAZDo7D" TargetMode="External"/><Relationship Id="rId116" Type="http://schemas.openxmlformats.org/officeDocument/2006/relationships/hyperlink" Target="consultantplus://offline/ref=A4CA8DC95F92D5F8D98CDE4E699EDA8955632C13D9ACDAEEA7AE3C1D06C3D83894E3700AE5E3FFA16795306CA5503054CD0C240FD24481E1F158E8D5Z9oAD" TargetMode="External"/><Relationship Id="rId124" Type="http://schemas.openxmlformats.org/officeDocument/2006/relationships/hyperlink" Target="consultantplus://offline/ref=A4CA8DC95F92D5F8D98CDE4E699EDA8955632C13D9ACDAEEA7AE3C1D06C3D83894E3700AE5E3FFA16795306FA0503054CD0C240FD24481E1F158E8D5Z9oAD" TargetMode="External"/><Relationship Id="rId129" Type="http://schemas.openxmlformats.org/officeDocument/2006/relationships/hyperlink" Target="consultantplus://offline/ref=A4CA8DC95F92D5F8D98CDE4E699EDA8955632C13D9ACDAEEA8A93C1D06C3D83894E3700AE5E3FFA16795306CA5503054CD0C240FD24481E1F158E8D5Z9oAD" TargetMode="External"/><Relationship Id="rId20" Type="http://schemas.openxmlformats.org/officeDocument/2006/relationships/hyperlink" Target="consultantplus://offline/ref=A4CA8DC95F92D5F8D98CDE4E699EDA8955632C13D9AAD9E7A9A73C1D06C3D83894E3700AE5E3FFA167953069A8503054CD0C240FD24481E1F158E8D5Z9oAD" TargetMode="External"/><Relationship Id="rId41" Type="http://schemas.openxmlformats.org/officeDocument/2006/relationships/hyperlink" Target="consultantplus://offline/ref=A4CA8DC95F92D5F8D98CDE4E699EDA8955632C13D9A8D2E1A7AE3C1D06C3D83894E3700AE5E3FFA167953068A2503054CD0C240FD24481E1F158E8D5Z9oAD" TargetMode="External"/><Relationship Id="rId54" Type="http://schemas.openxmlformats.org/officeDocument/2006/relationships/hyperlink" Target="consultantplus://offline/ref=A4CA8DC95F92D5F8D98CDE4E699EDA8955632C13DCAAD8E6ACA561170E9AD43A93EC2F1DE2AAF3A06795316AAB0F3541DC54280CCE5B80FFED5AEAZDo7D" TargetMode="External"/><Relationship Id="rId62" Type="http://schemas.openxmlformats.org/officeDocument/2006/relationships/hyperlink" Target="consultantplus://offline/ref=A4CA8DC95F92D5F8D98CDE4E699EDA8955632C13D9A8D2E1A7AE3C1D06C3D83894E3700AE5E3FFA167953068A5503054CD0C240FD24481E1F158E8D5Z9oAD" TargetMode="External"/><Relationship Id="rId70" Type="http://schemas.openxmlformats.org/officeDocument/2006/relationships/hyperlink" Target="consultantplus://offline/ref=A4CA8DC95F92D5F8D98CDE4E699EDA8955632C13D9ACDAEEADAA3C1D06C3D83894E3700AE5E3FFA167953068A2503054CD0C240FD24481E1F158E8D5Z9oAD" TargetMode="External"/><Relationship Id="rId75" Type="http://schemas.openxmlformats.org/officeDocument/2006/relationships/hyperlink" Target="consultantplus://offline/ref=A4CA8DC95F92D5F8D98CDE4E699EDA8955632C13DCAAD8E6ACA561170E9AD43A93EC2F1DE2AAF3A067953160AB0F3541DC54280CCE5B80FFED5AEAZDo7D" TargetMode="External"/><Relationship Id="rId83" Type="http://schemas.openxmlformats.org/officeDocument/2006/relationships/hyperlink" Target="consultantplus://offline/ref=A4CA8DC95F92D5F8D98CDE4E699EDA8955632C13D9ACDAEEA8A83C1D06C3D83894E3700AE5E3FFA16795306CA3503054CD0C240FD24481E1F158E8D5Z9oAD" TargetMode="External"/><Relationship Id="rId88" Type="http://schemas.openxmlformats.org/officeDocument/2006/relationships/hyperlink" Target="consultantplus://offline/ref=A4CA8DC95F92D5F8D98CDE4E699EDA8955632C13DEACD3E1A8A561170E9AD43A93EC2F1DE2AAF3A067953060AB0F3541DC54280CCE5B80FFED5AEAZDo7D" TargetMode="External"/><Relationship Id="rId91" Type="http://schemas.openxmlformats.org/officeDocument/2006/relationships/hyperlink" Target="consultantplus://offline/ref=A4CA8DC95F92D5F8D98CDE4E699EDA8955632C13D9ACDAEEA8A83C1D06C3D83894E3700AE5E3FFA16795306CA6503054CD0C240FD24481E1F158E8D5Z9oAD" TargetMode="External"/><Relationship Id="rId96" Type="http://schemas.openxmlformats.org/officeDocument/2006/relationships/hyperlink" Target="consultantplus://offline/ref=A4CA8DC95F92D5F8D98CDE4E699EDA8955632C13D9ACDAEEA8A93C1D06C3D83894E3700AE5E3FFA16795306DA1503054CD0C240FD24481E1F158E8D5Z9oAD" TargetMode="External"/><Relationship Id="rId111" Type="http://schemas.openxmlformats.org/officeDocument/2006/relationships/hyperlink" Target="consultantplus://offline/ref=A4CA8DC95F92D5F8D98CDE4E699EDA8955632C13D9ACDAEEA7AE3C1D06C3D83894E3700AE5E3FFA16795306DA6503054CD0C240FD24481E1F158E8D5Z9oAD" TargetMode="External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CA8DC95F92D5F8D98CDE4E699EDA8955632C13D9AAD9E6AEA73C1D06C3D83894E3700AE5E3FFA167953069A8503054CD0C240FD24481E1F158E8D5Z9oAD" TargetMode="External"/><Relationship Id="rId15" Type="http://schemas.openxmlformats.org/officeDocument/2006/relationships/hyperlink" Target="consultantplus://offline/ref=A4CA8DC95F92D5F8D98CDE4E699EDA8955632C13DDABDAEFA8A561170E9AD43A93EC2F1DE2AAF3A067953061AB0F3541DC54280CCE5B80FFED5AEAZDo7D" TargetMode="External"/><Relationship Id="rId23" Type="http://schemas.openxmlformats.org/officeDocument/2006/relationships/hyperlink" Target="consultantplus://offline/ref=A4CA8DC95F92D5F8D98CC0437FF28D84506D7A16DAADD1B1F3FA3A4A5993DE6DD4A3765FA6A6F3A6619E6438E40E69048B47280ECE5880E3ZEoFD" TargetMode="External"/><Relationship Id="rId28" Type="http://schemas.openxmlformats.org/officeDocument/2006/relationships/hyperlink" Target="consultantplus://offline/ref=A4CA8DC95F92D5F8D98CDE4E699EDA8955632C13D9A8D2E1A7AE3C1D06C3D83894E3700AE5E3FFA167953069A9503054CD0C240FD24481E1F158E8D5Z9oAD" TargetMode="External"/><Relationship Id="rId36" Type="http://schemas.openxmlformats.org/officeDocument/2006/relationships/hyperlink" Target="consultantplus://offline/ref=A4CA8DC95F92D5F8D98CDE4E699EDA8955632C13D9ACDAEEA8A83C1D06C3D83894E3700AE5E3FFA167953068A1503054CD0C240FD24481E1F158E8D5Z9oAD" TargetMode="External"/><Relationship Id="rId49" Type="http://schemas.openxmlformats.org/officeDocument/2006/relationships/hyperlink" Target="consultantplus://offline/ref=A4CA8DC95F92D5F8D98CDE4E699EDA8955632C13DCAAD8E6ACA561170E9AD43A93EC2F1DE2AAF3A067953169AB0F3541DC54280CCE5B80FFED5AEAZDo7D" TargetMode="External"/><Relationship Id="rId57" Type="http://schemas.openxmlformats.org/officeDocument/2006/relationships/hyperlink" Target="consultantplus://offline/ref=A4CA8DC95F92D5F8D98CDE4E699EDA8955632C13D9ACDAEEA8A83C1D06C3D83894E3700AE5E3FFA16795306BA2503054CD0C240FD24481E1F158E8D5Z9oAD" TargetMode="External"/><Relationship Id="rId106" Type="http://schemas.openxmlformats.org/officeDocument/2006/relationships/hyperlink" Target="consultantplus://offline/ref=A4CA8DC95F92D5F8D98CDE4E699EDA8955632C13D9ACDAEEA8A93C1D06C3D83894E3700AE5E3FFA16795306DA7503054CD0C240FD24481E1F158E8D5Z9oAD" TargetMode="External"/><Relationship Id="rId114" Type="http://schemas.openxmlformats.org/officeDocument/2006/relationships/hyperlink" Target="consultantplus://offline/ref=A4CA8DC95F92D5F8D98CDE4E699EDA8955632C13D9ACDAEEA8A83C1D06C3D83894E3700AE5E3FFA16795306EA3503054CD0C240FD24481E1F158E8D5Z9oAD" TargetMode="External"/><Relationship Id="rId119" Type="http://schemas.openxmlformats.org/officeDocument/2006/relationships/hyperlink" Target="consultantplus://offline/ref=A4CA8DC95F92D5F8D98CDE4E699EDA8955632C13D9ACDAEEA8A93C1D06C3D83894E3700AE5E3FFA16795306CA4503054CD0C240FD24481E1F158E8D5Z9oAD" TargetMode="External"/><Relationship Id="rId127" Type="http://schemas.openxmlformats.org/officeDocument/2006/relationships/hyperlink" Target="consultantplus://offline/ref=A4CA8DC95F92D5F8D98CDE4E699EDA8955632C13D9AAD9E6AEA73C1D06C3D83894E3700AE5E3FFA16795306BA7503054CD0C240FD24481E1F158E8D5Z9oAD" TargetMode="External"/><Relationship Id="rId10" Type="http://schemas.openxmlformats.org/officeDocument/2006/relationships/hyperlink" Target="consultantplus://offline/ref=A4CA8DC95F92D5F8D98CDE4E699EDA8955632C13D1A9D3E1A6A561170E9AD43A93EC2F1DE2AAF3A06794306BAB0F3541DC54280CCE5B80FFED5AEAZDo7D" TargetMode="External"/><Relationship Id="rId31" Type="http://schemas.openxmlformats.org/officeDocument/2006/relationships/hyperlink" Target="consultantplus://offline/ref=A4CA8DC95F92D5F8D98CDE4E699EDA8955632C13D9ACDAEEA8A83C1D06C3D83894E3700AE5E3FFA167953068A0503054CD0C240FD24481E1F158E8D5Z9oAD" TargetMode="External"/><Relationship Id="rId44" Type="http://schemas.openxmlformats.org/officeDocument/2006/relationships/hyperlink" Target="consultantplus://offline/ref=A4CA8DC95F92D5F8D98CDE4E699EDA8955632C13D9ACDAEEADAA3C1D06C3D83894E3700AE5E3FFA167953069A9503054CD0C240FD24481E1F158E8D5Z9oAD" TargetMode="External"/><Relationship Id="rId52" Type="http://schemas.openxmlformats.org/officeDocument/2006/relationships/hyperlink" Target="consultantplus://offline/ref=A4CA8DC95F92D5F8D98CDE4E699EDA8955632C13D9ACDAEEADAA3C1D06C3D83894E3700AE5E3FFA167953068A0503054CD0C240FD24481E1F158E8D5Z9oAD" TargetMode="External"/><Relationship Id="rId60" Type="http://schemas.openxmlformats.org/officeDocument/2006/relationships/hyperlink" Target="consultantplus://offline/ref=A4CA8DC95F92D5F8D98CDE4E699EDA8955632C13D9AAD9E7A9A73C1D06C3D83894E3700AE5E3FFA167953069A9503054CD0C240FD24481E1F158E8D5Z9oAD" TargetMode="External"/><Relationship Id="rId65" Type="http://schemas.openxmlformats.org/officeDocument/2006/relationships/hyperlink" Target="consultantplus://offline/ref=A4CA8DC95F92D5F8D98CDE4E699EDA8955632C13D9AAD9E7A9A73C1D06C3D83894E3700AE5E3FFA167953068A2503054CD0C240FD24481E1F158E8D5Z9oAD" TargetMode="External"/><Relationship Id="rId73" Type="http://schemas.openxmlformats.org/officeDocument/2006/relationships/hyperlink" Target="consultantplus://offline/ref=A4CA8DC95F92D5F8D98CDE4E699EDA8955632C13D9ACDAEEA8A93C1D06C3D83894E3700AE5E3FFA16795306BA8503054CD0C240FD24481E1F158E8D5Z9oAD" TargetMode="External"/><Relationship Id="rId78" Type="http://schemas.openxmlformats.org/officeDocument/2006/relationships/hyperlink" Target="consultantplus://offline/ref=A4CA8DC95F92D5F8D98CDE4E699EDA8955632C13D9ACDAEEA8A83C1D06C3D83894E3700AE5E3FFA16795306DA6503054CD0C240FD24481E1F158E8D5Z9oAD" TargetMode="External"/><Relationship Id="rId81" Type="http://schemas.openxmlformats.org/officeDocument/2006/relationships/hyperlink" Target="consultantplus://offline/ref=A4CA8DC95F92D5F8D98CC0437FF28D84506D7A16DFAFD1B1F3FA3A4A5993DE6DC6A32E53A7A5ECA1678B3269A2Z5oBD" TargetMode="External"/><Relationship Id="rId86" Type="http://schemas.openxmlformats.org/officeDocument/2006/relationships/hyperlink" Target="consultantplus://offline/ref=A4CA8DC95F92D5F8D98CDE4E699EDA8955632C13D9AAD9E7A9A73C1D06C3D83894E3700AE5E3FFA167953068A7503054CD0C240FD24481E1F158E8D5Z9oAD" TargetMode="External"/><Relationship Id="rId94" Type="http://schemas.openxmlformats.org/officeDocument/2006/relationships/hyperlink" Target="consultantplus://offline/ref=A4CA8DC95F92D5F8D98CDE4E699EDA8955632C13D9ACDAEEA8A83C1D06C3D83894E3700AE5E3FFA16795306CA9503054CD0C240FD24481E1F158E8D5Z9oAD" TargetMode="External"/><Relationship Id="rId99" Type="http://schemas.openxmlformats.org/officeDocument/2006/relationships/hyperlink" Target="consultantplus://offline/ref=A4CA8DC95F92D5F8D98CDE4E699EDA8955632C13D9AAD9E7A9A73C1D06C3D83894E3700AE5E3FFA167953068A9503054CD0C240FD24481E1F158E8D5Z9oAD" TargetMode="External"/><Relationship Id="rId101" Type="http://schemas.openxmlformats.org/officeDocument/2006/relationships/hyperlink" Target="consultantplus://offline/ref=A4CA8DC95F92D5F8D98CDE4E699EDA8955632C13D9ACDAEEA8A83C1D06C3D83894E3700AE5E3FFA16795306FA2503054CD0C240FD24481E1F158E8D5Z9oAD" TargetMode="External"/><Relationship Id="rId122" Type="http://schemas.openxmlformats.org/officeDocument/2006/relationships/hyperlink" Target="consultantplus://offline/ref=A4CA8DC95F92D5F8D98CDE4E699EDA8955632C13D9ACDAEEA7AE3C1D06C3D83894E3700AE5E3FFA16795306CA7503054CD0C240FD24481E1F158E8D5Z9oAD" TargetMode="External"/><Relationship Id="rId130" Type="http://schemas.openxmlformats.org/officeDocument/2006/relationships/hyperlink" Target="consultantplus://offline/ref=A4CA8DC95F92D5F8D98CDE4E699EDA8955632C13D9AAD9E7A9A73C1D06C3D83894E3700AE5E3FFA16795306BA3503054CD0C240FD24481E1F158E8D5Z9o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CA8DC95F92D5F8D98CDE4E699EDA8955632C13D9ACDAEEA7AE3C1D06C3D83894E3700AE5E3FFA167953069A8503054CD0C240FD24481E1F158E8D5Z9oAD" TargetMode="External"/><Relationship Id="rId13" Type="http://schemas.openxmlformats.org/officeDocument/2006/relationships/hyperlink" Target="consultantplus://offline/ref=A4CA8DC95F92D5F8D98CDE4E699EDA8955632C13DCAAD8E6ACA561170E9AD43A93EC2F1DE2AAF3A067953061AB0F3541DC54280CCE5B80FFED5AEAZDo7D" TargetMode="External"/><Relationship Id="rId18" Type="http://schemas.openxmlformats.org/officeDocument/2006/relationships/hyperlink" Target="consultantplus://offline/ref=A4CA8DC95F92D5F8D98CDE4E699EDA8955632C13D9ACDAEEA8A83C1D06C3D83894E3700AE5E3FFA167953069A8503054CD0C240FD24481E1F158E8D5Z9oAD" TargetMode="External"/><Relationship Id="rId39" Type="http://schemas.openxmlformats.org/officeDocument/2006/relationships/hyperlink" Target="consultantplus://offline/ref=A4CA8DC95F92D5F8D98CDE4E699EDA8955632C13D9ACDAEEA7AE3C1D06C3D83894E3700AE5E3FFA167953068A4503054CD0C240FD24481E1F158E8D5Z9oAD" TargetMode="External"/><Relationship Id="rId109" Type="http://schemas.openxmlformats.org/officeDocument/2006/relationships/hyperlink" Target="consultantplus://offline/ref=A4CA8DC95F92D5F8D98CDE4E699EDA8955632C13D9A9DEE7A8AE3C1D06C3D83894E3700AE5E3FFA167953068A7503054CD0C240FD24481E1F158E8D5Z9oAD" TargetMode="External"/><Relationship Id="rId34" Type="http://schemas.openxmlformats.org/officeDocument/2006/relationships/hyperlink" Target="consultantplus://offline/ref=A4CA8DC95F92D5F8D98CC0437FF28D84506D7A16DFABD1B1F3FA3A4A5993DE6DD4A3765FA6A6F6A0679E6438E40E69048B47280ECE5880E3ZEoFD" TargetMode="External"/><Relationship Id="rId50" Type="http://schemas.openxmlformats.org/officeDocument/2006/relationships/hyperlink" Target="consultantplus://offline/ref=A4CA8DC95F92D5F8D98CDE4E699EDA8955632C13D9ACDAEEA8A93C1D06C3D83894E3700AE5E3FFA167953068A9503054CD0C240FD24481E1F158E8D5Z9oAD" TargetMode="External"/><Relationship Id="rId55" Type="http://schemas.openxmlformats.org/officeDocument/2006/relationships/hyperlink" Target="consultantplus://offline/ref=A4CA8DC95F92D5F8D98CDE4E699EDA8955632C13D9ACDAEEA8A83C1D06C3D83894E3700AE5E3FFA16795306BA1503054CD0C240FD24481E1F158E8D5Z9oAD" TargetMode="External"/><Relationship Id="rId76" Type="http://schemas.openxmlformats.org/officeDocument/2006/relationships/hyperlink" Target="consultantplus://offline/ref=A4CA8DC95F92D5F8D98CDE4E699EDA8955632C13D9ACDAEEA8A83C1D06C3D83894E3700AE5E3FFA16795306DA3503054CD0C240FD24481E1F158E8D5Z9oAD" TargetMode="External"/><Relationship Id="rId97" Type="http://schemas.openxmlformats.org/officeDocument/2006/relationships/hyperlink" Target="consultantplus://offline/ref=A4CA8DC95F92D5F8D98CC0437FF28D84506D7A16DFAFD1B1F3FA3A4A5993DE6DC6A32E53A7A5ECA1678B3269A2Z5oBD" TargetMode="External"/><Relationship Id="rId104" Type="http://schemas.openxmlformats.org/officeDocument/2006/relationships/hyperlink" Target="consultantplus://offline/ref=A4CA8DC95F92D5F8D98CDE4E699EDA8955632C13D9ACDAEEA8A93C1D06C3D83894E3700AE5E3FFA16795306DA6503054CD0C240FD24481E1F158E8D5Z9oAD" TargetMode="External"/><Relationship Id="rId120" Type="http://schemas.openxmlformats.org/officeDocument/2006/relationships/hyperlink" Target="consultantplus://offline/ref=A4CA8DC95F92D5F8D98CDE4E699EDA8955632C13D9AAD9E7A9A73C1D06C3D83894E3700AE5E3FFA16795306BA2503054CD0C240FD24481E1F158E8D5Z9oAD" TargetMode="External"/><Relationship Id="rId125" Type="http://schemas.openxmlformats.org/officeDocument/2006/relationships/hyperlink" Target="consultantplus://offline/ref=A4CA8DC95F92D5F8D98CDE4E699EDA8955632C13D9ACDAEEA7AE3C1D06C3D83894E3700AE5E3FFA16795306FA1503054CD0C240FD24481E1F158E8D5Z9oAD" TargetMode="External"/><Relationship Id="rId7" Type="http://schemas.openxmlformats.org/officeDocument/2006/relationships/hyperlink" Target="consultantplus://offline/ref=A4CA8DC95F92D5F8D98CDE4E699EDA8955632C13D9ACDAEEA8A63C1D06C3D83894E3700AE5E3FFA167953069A8503054CD0C240FD24481E1F158E8D5Z9oAD" TargetMode="External"/><Relationship Id="rId71" Type="http://schemas.openxmlformats.org/officeDocument/2006/relationships/hyperlink" Target="consultantplus://offline/ref=A4CA8DC95F92D5F8D98CDE4E699EDA8955632C13D9ACDAEEA8A83C1D06C3D83894E3700AE5E3FFA16795306AA7503054CD0C240FD24481E1F158E8D5Z9oAD" TargetMode="External"/><Relationship Id="rId92" Type="http://schemas.openxmlformats.org/officeDocument/2006/relationships/hyperlink" Target="consultantplus://offline/ref=A4CA8DC95F92D5F8D98CDE4E699EDA8955632C13D9ACDAEEA8A83C1D06C3D83894E3700AE5E3FFA16795306CA8503054CD0C240FD24481E1F158E8D5Z9oAD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A4CA8DC95F92D5F8D98CDE4E699EDA8955632C13D9ACDAEEA8A63C1D06C3D83894E3700AE5E3FFA167953068A0503054CD0C240FD24481E1F158E8D5Z9oAD" TargetMode="External"/><Relationship Id="rId24" Type="http://schemas.openxmlformats.org/officeDocument/2006/relationships/hyperlink" Target="consultantplus://offline/ref=A4CA8DC95F92D5F8D98CDE4E699EDA8955632C13D9ACDAEEA7AE3C1D06C3D83894E3700AE5E3FFA167953069A9503054CD0C240FD24481E1F158E8D5Z9oAD" TargetMode="External"/><Relationship Id="rId40" Type="http://schemas.openxmlformats.org/officeDocument/2006/relationships/hyperlink" Target="consultantplus://offline/ref=A4CA8DC95F92D5F8D98CDE4E699EDA8955632C13D9ACDAEEA8A93C1D06C3D83894E3700AE5E3FFA167953069A9503054CD0C240FD24481E1F158E8D5Z9oAD" TargetMode="External"/><Relationship Id="rId45" Type="http://schemas.openxmlformats.org/officeDocument/2006/relationships/hyperlink" Target="consultantplus://offline/ref=A4CA8DC95F92D5F8D98CC0437FF28D84506D7A16DFAFD1B1F3FA3A4A5993DE6DC6A32E53A7A5ECA1678B3269A2Z5oBD" TargetMode="External"/><Relationship Id="rId66" Type="http://schemas.openxmlformats.org/officeDocument/2006/relationships/hyperlink" Target="consultantplus://offline/ref=A4CA8DC95F92D5F8D98CDE4E699EDA8955632C13D9AAD9E7A9A73C1D06C3D83894E3700AE5E3FFA167953068A4503054CD0C240FD24481E1F158E8D5Z9oAD" TargetMode="External"/><Relationship Id="rId87" Type="http://schemas.openxmlformats.org/officeDocument/2006/relationships/hyperlink" Target="consultantplus://offline/ref=A4CA8DC95F92D5F8D98CDE4E699EDA8955632C13D9A8D2E1A7AE3C1D06C3D83894E3700AE5E3FFA167953068A8503054CD0C240FD24481E1F158E8D5Z9oAD" TargetMode="External"/><Relationship Id="rId110" Type="http://schemas.openxmlformats.org/officeDocument/2006/relationships/hyperlink" Target="consultantplus://offline/ref=A4CA8DC95F92D5F8D98CDE4E699EDA8955632C13D9ACDAEEA8A83C1D06C3D83894E3700AE5E3FFA16795306FA7503054CD0C240FD24481E1F158E8D5Z9oAD" TargetMode="External"/><Relationship Id="rId115" Type="http://schemas.openxmlformats.org/officeDocument/2006/relationships/hyperlink" Target="consultantplus://offline/ref=A4CA8DC95F92D5F8D98CDE4E699EDA8955632C13D9AAD9E7A9A73C1D06C3D83894E3700AE5E3FFA16795306BA1503054CD0C240FD24481E1F158E8D5Z9oAD" TargetMode="External"/><Relationship Id="rId131" Type="http://schemas.openxmlformats.org/officeDocument/2006/relationships/fontTable" Target="fontTable.xml"/><Relationship Id="rId61" Type="http://schemas.openxmlformats.org/officeDocument/2006/relationships/hyperlink" Target="consultantplus://offline/ref=A4CA8DC95F92D5F8D98CDE4E699EDA8955632C13D9ACDAEEA8A83C1D06C3D83894E3700AE5E3FFA16795306BA6503054CD0C240FD24481E1F158E8D5Z9oAD" TargetMode="External"/><Relationship Id="rId82" Type="http://schemas.openxmlformats.org/officeDocument/2006/relationships/hyperlink" Target="consultantplus://offline/ref=A4CA8DC95F92D5F8D98CC0437FF28D84506D7A16DFAFD1B1F3FA3A4A5993DE6DC6A32E53A7A5ECA1678B3269A2Z5o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6872</Words>
  <Characters>39176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Рогова Наталья Степановна</dc:creator>
  <cp:lastModifiedBy>Рогова Наталья Степановна</cp:lastModifiedBy>
  <cp:revision>1</cp:revision>
  <dcterms:created xsi:type="dcterms:W3CDTF">2020-10-12T03:40:00Z</dcterms:created>
  <dcterms:modified xsi:type="dcterms:W3CDTF">2020-10-12T03:40:00Z</dcterms:modified>
</cp:coreProperties>
</file>